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E4452" w14:textId="2D22DE0E" w:rsidR="000B2B7F" w:rsidRDefault="00C63C92" w:rsidP="000B2B7F">
      <w:pPr>
        <w:jc w:val="both"/>
      </w:pPr>
      <w:bookmarkStart w:id="0" w:name="_GoBack"/>
      <w:bookmarkEnd w:id="0"/>
      <w:r>
        <w:t>22. august 2016</w:t>
      </w:r>
    </w:p>
    <w:p w14:paraId="714A8D28" w14:textId="77777777" w:rsidR="00DE2686" w:rsidRDefault="00DE2686" w:rsidP="00DE2686">
      <w:pPr>
        <w:jc w:val="right"/>
      </w:pPr>
      <w:r>
        <w:rPr>
          <w:noProof/>
        </w:rPr>
        <w:drawing>
          <wp:inline distT="0" distB="0" distL="0" distR="0" wp14:anchorId="29B85F4B" wp14:editId="212C912C">
            <wp:extent cx="1193800" cy="1202055"/>
            <wp:effectExtent l="0" t="0" r="0" b="0"/>
            <wp:docPr id="1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0" cy="1202055"/>
                    </a:xfrm>
                    <a:prstGeom prst="rect">
                      <a:avLst/>
                    </a:prstGeom>
                    <a:noFill/>
                    <a:ln>
                      <a:noFill/>
                    </a:ln>
                  </pic:spPr>
                </pic:pic>
              </a:graphicData>
            </a:graphic>
          </wp:inline>
        </w:drawing>
      </w:r>
    </w:p>
    <w:p w14:paraId="44FB1AAB" w14:textId="541625E6" w:rsidR="000B2B7F" w:rsidRDefault="000B2B7F" w:rsidP="00DE2686">
      <w:r>
        <w:t>Furesø Kommune</w:t>
      </w:r>
    </w:p>
    <w:p w14:paraId="6B7101B6" w14:textId="77777777" w:rsidR="00456E30" w:rsidRDefault="00456E30" w:rsidP="000B2B7F">
      <w:pPr>
        <w:jc w:val="both"/>
        <w:rPr>
          <w:rStyle w:val="xbe"/>
          <w:rFonts w:eastAsia="Times New Roman" w:cs="Times New Roman"/>
        </w:rPr>
      </w:pPr>
      <w:r>
        <w:rPr>
          <w:rStyle w:val="xbe"/>
          <w:rFonts w:eastAsia="Times New Roman" w:cs="Times New Roman"/>
        </w:rPr>
        <w:t xml:space="preserve">Hørmarken 2, </w:t>
      </w:r>
    </w:p>
    <w:p w14:paraId="34A98411" w14:textId="695B868B" w:rsidR="00456E30" w:rsidRDefault="00456E30" w:rsidP="000B2B7F">
      <w:pPr>
        <w:jc w:val="both"/>
      </w:pPr>
      <w:r>
        <w:rPr>
          <w:rStyle w:val="xbe"/>
          <w:rFonts w:eastAsia="Times New Roman" w:cs="Times New Roman"/>
        </w:rPr>
        <w:t>3520 Farum</w:t>
      </w:r>
    </w:p>
    <w:p w14:paraId="7819C661" w14:textId="4C18B8A9" w:rsidR="00AF3002" w:rsidRDefault="00456E30" w:rsidP="000B2B7F">
      <w:pPr>
        <w:jc w:val="both"/>
      </w:pPr>
      <w:r>
        <w:t xml:space="preserve">Att. </w:t>
      </w:r>
      <w:r w:rsidR="00AF3002">
        <w:t>Miljø- Plan- og Trafikudvalget</w:t>
      </w:r>
    </w:p>
    <w:p w14:paraId="084D6DFC" w14:textId="77777777" w:rsidR="000B2B7F" w:rsidRDefault="000B2B7F" w:rsidP="000B2B7F">
      <w:pPr>
        <w:jc w:val="both"/>
      </w:pPr>
    </w:p>
    <w:p w14:paraId="1D81108D" w14:textId="77777777" w:rsidR="000B2B7F" w:rsidRDefault="000B2B7F" w:rsidP="000B2B7F"/>
    <w:p w14:paraId="5F6574D1" w14:textId="77777777" w:rsidR="000B2B7F" w:rsidRPr="00913AC5" w:rsidRDefault="000B2B7F" w:rsidP="000B2B7F">
      <w:pPr>
        <w:jc w:val="both"/>
        <w:rPr>
          <w:sz w:val="28"/>
          <w:szCs w:val="28"/>
        </w:rPr>
      </w:pPr>
      <w:r w:rsidRPr="00913AC5">
        <w:rPr>
          <w:b/>
          <w:sz w:val="28"/>
          <w:szCs w:val="28"/>
        </w:rPr>
        <w:t xml:space="preserve">Offentlig høring om lokalplanforslag nr. 121 Sydlejren på det tidligere Flyvestation Værløse med tillæg 8 til Kommuneplanen 2013. </w:t>
      </w:r>
    </w:p>
    <w:p w14:paraId="523F6D23" w14:textId="77777777" w:rsidR="000B2B7F" w:rsidRDefault="000B2B7F" w:rsidP="000B2B7F">
      <w:pPr>
        <w:jc w:val="both"/>
      </w:pPr>
    </w:p>
    <w:p w14:paraId="664AB12D" w14:textId="77777777" w:rsidR="000B2B7F" w:rsidRPr="006950C9" w:rsidRDefault="000B2B7F" w:rsidP="000B2B7F">
      <w:r w:rsidRPr="006950C9">
        <w:t xml:space="preserve">Kommunalbestyrelsen har sendt lokalplanforslag nr. 121 og </w:t>
      </w:r>
      <w:r w:rsidR="008D1439" w:rsidRPr="006950C9">
        <w:t>t</w:t>
      </w:r>
      <w:r w:rsidRPr="006950C9">
        <w:t>illæg 8 til Kommuneplan 2013 i offentlig høring. Jonstr</w:t>
      </w:r>
      <w:r w:rsidR="00B94B7D" w:rsidRPr="006950C9">
        <w:t xml:space="preserve">up89 sender i den anledning </w:t>
      </w:r>
      <w:r w:rsidRPr="006950C9">
        <w:t>kommentarer, der omfa</w:t>
      </w:r>
      <w:r w:rsidR="00B94B7D" w:rsidRPr="006950C9">
        <w:t xml:space="preserve">tter både generelle forhold og </w:t>
      </w:r>
      <w:r w:rsidRPr="006950C9">
        <w:t>konkrete kommentarer til de enkelte bestemmelser i lokalplanforslaget.</w:t>
      </w:r>
    </w:p>
    <w:p w14:paraId="5A7C06E7" w14:textId="77777777" w:rsidR="000B2B7F" w:rsidRPr="006950C9" w:rsidRDefault="000B2B7F" w:rsidP="000B2B7F">
      <w:pPr>
        <w:pStyle w:val="Listeafsnit"/>
        <w:ind w:left="0"/>
        <w:rPr>
          <w:rFonts w:eastAsia="Times New Roman"/>
        </w:rPr>
      </w:pPr>
    </w:p>
    <w:p w14:paraId="6321B9E9" w14:textId="4F75273A" w:rsidR="00B94B7D" w:rsidRPr="006950C9" w:rsidRDefault="000B2B7F" w:rsidP="008D1439">
      <w:r w:rsidRPr="006950C9">
        <w:t>Kommentarerne er udarbejdet på baggrun</w:t>
      </w:r>
      <w:r w:rsidR="0053795B" w:rsidRPr="006950C9">
        <w:t xml:space="preserve">d af </w:t>
      </w:r>
      <w:r w:rsidR="00D864EE" w:rsidRPr="006950C9">
        <w:t xml:space="preserve">aktiv </w:t>
      </w:r>
      <w:r w:rsidR="00E059E1" w:rsidRPr="006950C9">
        <w:t>medvirken over lang</w:t>
      </w:r>
      <w:r w:rsidR="00D864EE" w:rsidRPr="006950C9">
        <w:t xml:space="preserve"> tid </w:t>
      </w:r>
      <w:r w:rsidRPr="006950C9">
        <w:t>fra en bred kr</w:t>
      </w:r>
      <w:r w:rsidR="00D864EE" w:rsidRPr="006950C9">
        <w:t>eds af</w:t>
      </w:r>
      <w:r w:rsidR="001654FC">
        <w:t xml:space="preserve"> borgere i Jonstrup. </w:t>
      </w:r>
      <w:r w:rsidR="008D1439" w:rsidRPr="006950C9">
        <w:t xml:space="preserve">Vi har tidligere fremsendt </w:t>
      </w:r>
      <w:r w:rsidR="00D864EE" w:rsidRPr="006950C9">
        <w:t xml:space="preserve">kommentarer til </w:t>
      </w:r>
      <w:proofErr w:type="spellStart"/>
      <w:r w:rsidR="00D864EE" w:rsidRPr="006950C9">
        <w:t>Fre</w:t>
      </w:r>
      <w:r w:rsidR="00FD3009" w:rsidRPr="006950C9">
        <w:t>ja’s</w:t>
      </w:r>
      <w:proofErr w:type="spellEnd"/>
      <w:r w:rsidR="00FD3009" w:rsidRPr="006950C9">
        <w:t xml:space="preserve"> helhedsplan for </w:t>
      </w:r>
      <w:proofErr w:type="spellStart"/>
      <w:r w:rsidR="00FD3009" w:rsidRPr="006950C9">
        <w:t>Sydlejren</w:t>
      </w:r>
      <w:proofErr w:type="spellEnd"/>
      <w:r w:rsidR="00FD3009" w:rsidRPr="006950C9">
        <w:t xml:space="preserve">, </w:t>
      </w:r>
      <w:r w:rsidR="008D1439" w:rsidRPr="006950C9">
        <w:t xml:space="preserve">samt </w:t>
      </w:r>
      <w:r w:rsidR="00514CC9" w:rsidRPr="006950C9">
        <w:t xml:space="preserve">til </w:t>
      </w:r>
      <w:r w:rsidR="008D1439" w:rsidRPr="006950C9">
        <w:t>Forvaltningens foreløbige udkast til loka</w:t>
      </w:r>
      <w:r w:rsidR="0053795B" w:rsidRPr="006950C9">
        <w:t>lplan nr. 121</w:t>
      </w:r>
      <w:r w:rsidR="00B94B7D" w:rsidRPr="006950C9">
        <w:t xml:space="preserve"> </w:t>
      </w:r>
      <w:r w:rsidR="001654FC">
        <w:t>for Sydlejren og vedhæfter dem</w:t>
      </w:r>
      <w:r w:rsidR="00B94B7D" w:rsidRPr="006950C9">
        <w:t xml:space="preserve"> </w:t>
      </w:r>
      <w:r w:rsidR="0053795B" w:rsidRPr="006950C9">
        <w:t>for at understrege sammenhængen mellem hen</w:t>
      </w:r>
      <w:r w:rsidR="001654FC">
        <w:t xml:space="preserve">synet til helheden og L </w:t>
      </w:r>
      <w:r w:rsidR="0053795B" w:rsidRPr="006950C9">
        <w:t xml:space="preserve">121. </w:t>
      </w:r>
    </w:p>
    <w:p w14:paraId="1FE6125D" w14:textId="77777777" w:rsidR="0053795B" w:rsidRPr="006950C9" w:rsidRDefault="0053795B" w:rsidP="008D1439"/>
    <w:p w14:paraId="01DD01B0" w14:textId="24F31DB8" w:rsidR="00B67A20" w:rsidRPr="00913AC5" w:rsidRDefault="00B67A20" w:rsidP="008D1439">
      <w:pPr>
        <w:rPr>
          <w:b/>
          <w:sz w:val="28"/>
          <w:szCs w:val="28"/>
        </w:rPr>
      </w:pPr>
      <w:r w:rsidRPr="00913AC5">
        <w:rPr>
          <w:b/>
          <w:sz w:val="28"/>
          <w:szCs w:val="28"/>
        </w:rPr>
        <w:t>Generelle bemærkninger</w:t>
      </w:r>
    </w:p>
    <w:p w14:paraId="156427D7" w14:textId="77777777" w:rsidR="00456E30" w:rsidRPr="00456E30" w:rsidRDefault="00456E30" w:rsidP="008D1439">
      <w:pPr>
        <w:rPr>
          <w:b/>
        </w:rPr>
      </w:pPr>
    </w:p>
    <w:p w14:paraId="585B30C8" w14:textId="79D6E87B" w:rsidR="00131305" w:rsidRDefault="00854E65" w:rsidP="008D1439">
      <w:r w:rsidRPr="006950C9">
        <w:t xml:space="preserve">Der er </w:t>
      </w:r>
      <w:r w:rsidR="00CD14DD" w:rsidRPr="006950C9">
        <w:t xml:space="preserve">i Jonstrup generelt udtrykt tilfredshed </w:t>
      </w:r>
      <w:r w:rsidR="00B94B7D" w:rsidRPr="006950C9">
        <w:t>med</w:t>
      </w:r>
      <w:r w:rsidR="00CD14DD" w:rsidRPr="006950C9">
        <w:t xml:space="preserve"> </w:t>
      </w:r>
      <w:r w:rsidR="0053795B" w:rsidRPr="006950C9">
        <w:t>Frejas helhedspla</w:t>
      </w:r>
      <w:r w:rsidR="006E770A" w:rsidRPr="006950C9">
        <w:t>n</w:t>
      </w:r>
      <w:r w:rsidR="001654FC">
        <w:t xml:space="preserve"> og designmanual, </w:t>
      </w:r>
      <w:r w:rsidR="00B94B7D" w:rsidRPr="006950C9">
        <w:t>Flyvestationsudvalg</w:t>
      </w:r>
      <w:r w:rsidR="006E770A" w:rsidRPr="006950C9">
        <w:t xml:space="preserve">et </w:t>
      </w:r>
      <w:r w:rsidR="001654FC">
        <w:t xml:space="preserve">rapport </w:t>
      </w:r>
      <w:r w:rsidR="006E770A" w:rsidRPr="006950C9">
        <w:t>m.v</w:t>
      </w:r>
      <w:r w:rsidR="00B94B7D" w:rsidRPr="006950C9">
        <w:t xml:space="preserve">. </w:t>
      </w:r>
      <w:r w:rsidR="00131305" w:rsidRPr="006950C9">
        <w:t>Gode visioner og hensigter, som imidlertid nu synes lidt vanskelige</w:t>
      </w:r>
      <w:r w:rsidR="00AC46F9" w:rsidRPr="006950C9">
        <w:t xml:space="preserve"> a</w:t>
      </w:r>
      <w:r w:rsidR="00CD14DD" w:rsidRPr="006950C9">
        <w:t xml:space="preserve">t genfinde </w:t>
      </w:r>
      <w:r w:rsidR="001654FC">
        <w:t xml:space="preserve">i </w:t>
      </w:r>
      <w:r w:rsidR="00B67A20" w:rsidRPr="006950C9">
        <w:t>tilstrækkeligt</w:t>
      </w:r>
      <w:r w:rsidR="00CD14DD" w:rsidRPr="006950C9">
        <w:t xml:space="preserve"> </w:t>
      </w:r>
      <w:r w:rsidR="001654FC">
        <w:t xml:space="preserve">omfang </w:t>
      </w:r>
      <w:r w:rsidR="00CD14DD" w:rsidRPr="006950C9">
        <w:t xml:space="preserve">i </w:t>
      </w:r>
      <w:r w:rsidR="00AC46F9" w:rsidRPr="006950C9">
        <w:t>forslag</w:t>
      </w:r>
      <w:r w:rsidR="00CD14DD" w:rsidRPr="006950C9">
        <w:t>et</w:t>
      </w:r>
      <w:r w:rsidR="00131305" w:rsidRPr="006950C9">
        <w:t xml:space="preserve"> til L 121. </w:t>
      </w:r>
    </w:p>
    <w:p w14:paraId="5EBAC3EF" w14:textId="77777777" w:rsidR="001654FC" w:rsidRDefault="001654FC" w:rsidP="008D1439"/>
    <w:p w14:paraId="03518049" w14:textId="1144F735" w:rsidR="00A10A42" w:rsidRDefault="001654FC" w:rsidP="001654FC">
      <w:r>
        <w:t>D</w:t>
      </w:r>
      <w:r w:rsidRPr="006950C9">
        <w:t xml:space="preserve">et </w:t>
      </w:r>
      <w:r>
        <w:t xml:space="preserve">er </w:t>
      </w:r>
      <w:r w:rsidR="00A10A42">
        <w:t>indtrykket, at der er en</w:t>
      </w:r>
      <w:r w:rsidRPr="006950C9">
        <w:t xml:space="preserve"> god overensstemmelse mellem Byrådets og MPT udvalgets politiske ønsker og høringssvarene fra Jonstrup ´89.</w:t>
      </w:r>
      <w:r w:rsidR="00A10A42">
        <w:t xml:space="preserve"> </w:t>
      </w:r>
      <w:r w:rsidRPr="006950C9">
        <w:t xml:space="preserve">Alligevel </w:t>
      </w:r>
      <w:r w:rsidR="00A10A42">
        <w:t>er der er nogle spørgsmål,  bl.a.</w:t>
      </w:r>
      <w:r w:rsidRPr="006950C9">
        <w:t xml:space="preserve"> trafikale, som </w:t>
      </w:r>
      <w:r w:rsidR="00A10A42">
        <w:t xml:space="preserve">opstår ved udvidelsen af Jonstrup med Sydlejren og den ændrede anvendelse af Flyvestationen, </w:t>
      </w:r>
      <w:r w:rsidRPr="006950C9">
        <w:t xml:space="preserve">endnu ikke er løst. Vi har søgt at løse dem i møder med Forvaltningen, men med begrænset held. Det skyldes måske ikke uenighed, måske snarere travlhed med planer flere steder i kommunen, samt den kompleksitet, der er forbundet med en så stor udbygning i et så enestående område som Flyvestationen. </w:t>
      </w:r>
    </w:p>
    <w:p w14:paraId="3BD4BB2C" w14:textId="77777777" w:rsidR="00A10A42" w:rsidRDefault="00A10A42" w:rsidP="001654FC"/>
    <w:p w14:paraId="4267F362" w14:textId="6CF39861" w:rsidR="001654FC" w:rsidRPr="006950C9" w:rsidRDefault="001654FC" w:rsidP="001654FC">
      <w:r w:rsidRPr="006950C9">
        <w:t xml:space="preserve">Vi ved at kommunen har samarbejdet med Freja og konsulentfirmaer for at få input til kommunens planer. Blandt borgerne som medvirker i høringssvaret fra Jonstrup’89 er </w:t>
      </w:r>
      <w:r w:rsidR="00A10A42">
        <w:t>der eksperter med viden om planlægning af lokalsamfund, vej- og trafikforhold og n</w:t>
      </w:r>
      <w:r w:rsidR="00456E30">
        <w:t>aturhensyn som uden vederlag tilbyder at</w:t>
      </w:r>
      <w:r w:rsidR="00A10A42">
        <w:t xml:space="preserve"> bistå kommunen</w:t>
      </w:r>
      <w:r w:rsidR="00456E30">
        <w:t xml:space="preserve"> i det videre arbejde</w:t>
      </w:r>
      <w:r w:rsidRPr="006950C9">
        <w:t xml:space="preserve">. Vi håber kommunen vil tage imod dette tilbud. </w:t>
      </w:r>
    </w:p>
    <w:p w14:paraId="3DFB8257" w14:textId="77777777" w:rsidR="001654FC" w:rsidRPr="006950C9" w:rsidRDefault="001654FC" w:rsidP="008D1439"/>
    <w:p w14:paraId="58BFFE57" w14:textId="77777777" w:rsidR="0053795B" w:rsidRPr="006950C9" w:rsidRDefault="00131305" w:rsidP="008D1439">
      <w:r w:rsidRPr="006950C9">
        <w:lastRenderedPageBreak/>
        <w:t>Da Lokalplanen i modsætning til de  hidtidige planer  og anbefalinger er bindende, finder vi det væs</w:t>
      </w:r>
      <w:r w:rsidR="00AC46F9" w:rsidRPr="006950C9">
        <w:t xml:space="preserve">entligt at L 121 i større </w:t>
      </w:r>
      <w:r w:rsidRPr="006950C9">
        <w:t xml:space="preserve">omfang indeholder de </w:t>
      </w:r>
      <w:r w:rsidR="008E7910" w:rsidRPr="006950C9">
        <w:t xml:space="preserve">gode </w:t>
      </w:r>
      <w:r w:rsidRPr="006950C9">
        <w:t>anbefalinger, som er angivet tidligere, hvor der</w:t>
      </w:r>
      <w:r w:rsidR="00AC46F9" w:rsidRPr="006950C9">
        <w:t xml:space="preserve"> tages hensyn til </w:t>
      </w:r>
      <w:r w:rsidR="00CD14DD" w:rsidRPr="006950C9">
        <w:t xml:space="preserve">borgere, </w:t>
      </w:r>
      <w:r w:rsidR="00AC46F9" w:rsidRPr="006950C9">
        <w:t xml:space="preserve">miljø og natur mv. Vi foreslår </w:t>
      </w:r>
      <w:r w:rsidR="008E7910" w:rsidRPr="006950C9">
        <w:t xml:space="preserve">derfor indarbejdelse af </w:t>
      </w:r>
      <w:r w:rsidR="00AC46F9" w:rsidRPr="006950C9">
        <w:t xml:space="preserve">flere </w:t>
      </w:r>
      <w:r w:rsidR="008E7910" w:rsidRPr="006950C9">
        <w:t>anbefalinger fra Helhedsplanen, D</w:t>
      </w:r>
      <w:r w:rsidR="00AC46F9" w:rsidRPr="006950C9">
        <w:t>esignmanualen og Miljørapporten</w:t>
      </w:r>
      <w:r w:rsidR="008E7910" w:rsidRPr="006950C9">
        <w:t xml:space="preserve">. </w:t>
      </w:r>
      <w:r w:rsidRPr="006950C9">
        <w:t xml:space="preserve"> </w:t>
      </w:r>
    </w:p>
    <w:p w14:paraId="588D2F70" w14:textId="77777777" w:rsidR="0053795B" w:rsidRPr="006950C9" w:rsidRDefault="0053795B" w:rsidP="008D1439"/>
    <w:p w14:paraId="59D9587B" w14:textId="45975666" w:rsidR="006E770A" w:rsidRPr="006950C9" w:rsidRDefault="006E770A" w:rsidP="008D1439">
      <w:r w:rsidRPr="006950C9">
        <w:t xml:space="preserve">De punkter, der især er væsentlige er: </w:t>
      </w:r>
    </w:p>
    <w:p w14:paraId="3E591250" w14:textId="77777777" w:rsidR="00456E30" w:rsidRDefault="00456E30" w:rsidP="008D1439"/>
    <w:p w14:paraId="00059E8B" w14:textId="07F8C600" w:rsidR="006E770A" w:rsidRPr="006950C9" w:rsidRDefault="0097271A" w:rsidP="008D1439">
      <w:r w:rsidRPr="006950C9">
        <w:rPr>
          <w:b/>
        </w:rPr>
        <w:t>P</w:t>
      </w:r>
      <w:r w:rsidR="000D5A5F" w:rsidRPr="006950C9">
        <w:rPr>
          <w:b/>
        </w:rPr>
        <w:t xml:space="preserve">lan for </w:t>
      </w:r>
      <w:r w:rsidR="006779F5" w:rsidRPr="006950C9">
        <w:rPr>
          <w:b/>
        </w:rPr>
        <w:t>Kultur-</w:t>
      </w:r>
      <w:r w:rsidR="00A10A42">
        <w:rPr>
          <w:b/>
        </w:rPr>
        <w:t xml:space="preserve"> </w:t>
      </w:r>
      <w:r w:rsidR="006E770A" w:rsidRPr="006950C9">
        <w:rPr>
          <w:b/>
        </w:rPr>
        <w:t xml:space="preserve">og </w:t>
      </w:r>
      <w:r w:rsidR="006779F5" w:rsidRPr="006950C9">
        <w:rPr>
          <w:b/>
        </w:rPr>
        <w:t>fritids</w:t>
      </w:r>
      <w:r w:rsidR="006E770A" w:rsidRPr="006950C9">
        <w:rPr>
          <w:b/>
        </w:rPr>
        <w:t>aksen</w:t>
      </w:r>
      <w:r w:rsidR="000D5A5F" w:rsidRPr="006950C9">
        <w:rPr>
          <w:b/>
        </w:rPr>
        <w:t>.</w:t>
      </w:r>
      <w:r w:rsidR="000D5A5F" w:rsidRPr="006950C9">
        <w:t xml:space="preserve"> Aksen er placeret mellem Sydlejren og Flyvestationen</w:t>
      </w:r>
      <w:r w:rsidRPr="006950C9">
        <w:t xml:space="preserve">  og indeholder </w:t>
      </w:r>
      <w:r w:rsidR="000D5A5F" w:rsidRPr="006950C9">
        <w:t xml:space="preserve">hangarer og </w:t>
      </w:r>
      <w:r w:rsidRPr="006950C9">
        <w:t xml:space="preserve">rullebaner. </w:t>
      </w:r>
      <w:r w:rsidR="006779F5" w:rsidRPr="006950C9">
        <w:t>Området er i såvel Helhedsplan som Design manual udskilt som et særskilt område, hvilket også bør gennemføres i lokalplanen. Det var et element der tidligere blev fremhævet som en kvalitet kombineret med en klarere og mere entydig planlægning</w:t>
      </w:r>
      <w:r w:rsidR="006A38D7" w:rsidRPr="006950C9">
        <w:t>. E</w:t>
      </w:r>
      <w:r w:rsidR="00DD72F0" w:rsidRPr="006950C9">
        <w:t>pisoder som i</w:t>
      </w:r>
      <w:r w:rsidR="006779F5" w:rsidRPr="006950C9">
        <w:t xml:space="preserve"> Laanshøj skal undgås.</w:t>
      </w:r>
      <w:r w:rsidR="006A38D7" w:rsidRPr="006950C9">
        <w:t xml:space="preserve"> </w:t>
      </w:r>
      <w:r w:rsidRPr="006950C9">
        <w:t>L 121 anerkender at bygninger</w:t>
      </w:r>
      <w:r w:rsidR="006779F5" w:rsidRPr="006950C9">
        <w:t>ne</w:t>
      </w:r>
      <w:r w:rsidRPr="006950C9">
        <w:t xml:space="preserve"> skal bevares, </w:t>
      </w:r>
      <w:r w:rsidR="000D5A5F" w:rsidRPr="006950C9">
        <w:t>men løser ikke den usikkerh</w:t>
      </w:r>
      <w:r w:rsidRPr="006950C9">
        <w:t>ed, der er om fremtiden. Jonstrup ’89 anbefaler at kommunen støtter foreninger mfl., der arbejder for at hangar 1 bliver centrum for fly og flyvehistorie, hangar 2 for sport og kultur og hangar 3 for lokale borgeres fælles aktiviteter og institutioner mv.</w:t>
      </w:r>
    </w:p>
    <w:p w14:paraId="4C36A8D5" w14:textId="77777777" w:rsidR="0097271A" w:rsidRPr="006950C9" w:rsidRDefault="0097271A" w:rsidP="008D1439"/>
    <w:p w14:paraId="7A642CBB" w14:textId="7937FAFB" w:rsidR="00961321" w:rsidRPr="006950C9" w:rsidRDefault="00961321" w:rsidP="008D1439">
      <w:r w:rsidRPr="006950C9">
        <w:rPr>
          <w:b/>
        </w:rPr>
        <w:t>Rullebaner foran hangarer</w:t>
      </w:r>
      <w:r w:rsidR="006A38D7" w:rsidRPr="006950C9">
        <w:rPr>
          <w:b/>
        </w:rPr>
        <w:t>ne skal generelt være fri for motoriseret trafik</w:t>
      </w:r>
      <w:r w:rsidRPr="006950C9">
        <w:rPr>
          <w:b/>
        </w:rPr>
        <w:t xml:space="preserve">. </w:t>
      </w:r>
      <w:r w:rsidRPr="006950C9">
        <w:t xml:space="preserve"> I forbindelse med lokalplanlægningen udvides kommun</w:t>
      </w:r>
      <w:r w:rsidR="006A38D7" w:rsidRPr="006950C9">
        <w:t>e</w:t>
      </w:r>
      <w:r w:rsidRPr="006950C9">
        <w:t xml:space="preserve">planens erhvervsområde ved inddragelse af hangar 5 og det mellemliggende §3 område. Det støtter Jonstrup89,  men ikke </w:t>
      </w:r>
      <w:r w:rsidR="006A38D7" w:rsidRPr="006950C9">
        <w:t xml:space="preserve">at der foregår </w:t>
      </w:r>
      <w:r w:rsidRPr="006950C9">
        <w:t>daglig trafik ad rullevejen mellem hangarerne. Rullevejen må alene anvendes ti</w:t>
      </w:r>
      <w:r w:rsidR="006A38D7" w:rsidRPr="006950C9">
        <w:t>l motoriseret kørsel ved kørsel med kulisser og lignende, som ønsket af Filmstationen og med særlig tilladelse i forbindelse med even</w:t>
      </w:r>
      <w:r w:rsidR="00967B84" w:rsidRPr="006950C9">
        <w:t>ts på flyvestationen</w:t>
      </w:r>
      <w:r w:rsidR="006A38D7" w:rsidRPr="006950C9">
        <w:t xml:space="preserve">. </w:t>
      </w:r>
      <w:r w:rsidR="00967B84" w:rsidRPr="006950C9">
        <w:t xml:space="preserve"> D</w:t>
      </w:r>
      <w:r w:rsidRPr="006950C9">
        <w:t>e allerede</w:t>
      </w:r>
      <w:r w:rsidR="00967B84" w:rsidRPr="006950C9">
        <w:t xml:space="preserve"> eksisterende veje er fuldt tilstrækkelige til anden daglig trafik.  Endvidere skal</w:t>
      </w:r>
      <w:r w:rsidR="00E251E3" w:rsidRPr="006950C9">
        <w:t xml:space="preserve"> </w:t>
      </w:r>
      <w:r w:rsidRPr="006950C9">
        <w:t xml:space="preserve">begge erhvervsvejene </w:t>
      </w:r>
      <w:r w:rsidR="00E251E3" w:rsidRPr="006950C9">
        <w:t xml:space="preserve">mod nord </w:t>
      </w:r>
      <w:r w:rsidRPr="006950C9">
        <w:t>afkortes, så der ikke skabes mulighed for kørsel langs det nordlige §3 område eller ud på Sletten.</w:t>
      </w:r>
    </w:p>
    <w:p w14:paraId="2BD7ECA3" w14:textId="77777777" w:rsidR="00961321" w:rsidRPr="006950C9" w:rsidRDefault="00961321" w:rsidP="008D1439"/>
    <w:p w14:paraId="64BADD60" w14:textId="70C3CD65" w:rsidR="00961321" w:rsidRPr="006950C9" w:rsidRDefault="00961321" w:rsidP="008D1439">
      <w:pPr>
        <w:rPr>
          <w:b/>
        </w:rPr>
      </w:pPr>
      <w:r w:rsidRPr="006950C9">
        <w:rPr>
          <w:b/>
        </w:rPr>
        <w:t>Bevaring af eksisterende beplantning, plejeplaner og erstatningsarealer for §3område.</w:t>
      </w:r>
    </w:p>
    <w:p w14:paraId="35AC90CF" w14:textId="0726B125" w:rsidR="007F5467" w:rsidRPr="006950C9" w:rsidRDefault="007F5467" w:rsidP="008D1439">
      <w:r w:rsidRPr="006950C9">
        <w:t xml:space="preserve">I lokalplanforslaget er </w:t>
      </w:r>
      <w:r w:rsidR="00967B84" w:rsidRPr="006950C9">
        <w:t xml:space="preserve">der </w:t>
      </w:r>
      <w:r w:rsidRPr="006950C9">
        <w:t>ud over eksisterende fredskov medtaget enkelte andre træbevoksninger, som skal bevares. Det støtter Jonstrup89, men finder det er vigtigt</w:t>
      </w:r>
      <w:r w:rsidR="00937C79" w:rsidRPr="006950C9">
        <w:t xml:space="preserve"> at der sikres </w:t>
      </w:r>
      <w:r w:rsidR="00FE2562" w:rsidRPr="006950C9">
        <w:t xml:space="preserve">bevaring af </w:t>
      </w:r>
      <w:r w:rsidR="00937C79" w:rsidRPr="006950C9">
        <w:t>yderligere et antal flotte, høje træer</w:t>
      </w:r>
      <w:r w:rsidR="00FE2562" w:rsidRPr="006950C9">
        <w:t xml:space="preserve"> </w:t>
      </w:r>
      <w:r w:rsidR="00937C79" w:rsidRPr="006950C9">
        <w:t>for at bevare netop det grønne præg, som er karakteri</w:t>
      </w:r>
      <w:r w:rsidR="00967B84" w:rsidRPr="006950C9">
        <w:t>sti</w:t>
      </w:r>
      <w:r w:rsidR="00937C79" w:rsidRPr="006950C9">
        <w:t>sk for Flyvestationen – ikke mindst nu, da den ”Grønne byggemodning”, som anført i Helhedsplanen tilsyneladende ikke realiseres. Se efterfølgende kort og bestemmelser.</w:t>
      </w:r>
    </w:p>
    <w:p w14:paraId="680F339D" w14:textId="77777777" w:rsidR="00937C79" w:rsidRPr="006950C9" w:rsidRDefault="00937C79" w:rsidP="008D1439"/>
    <w:p w14:paraId="0D558C31" w14:textId="7D49C031" w:rsidR="004512ED" w:rsidRDefault="00937C79" w:rsidP="008D1439">
      <w:r w:rsidRPr="006950C9">
        <w:t>Inden for lokalplanområdet er der flere §3-områder</w:t>
      </w:r>
      <w:r w:rsidR="004512ED" w:rsidRPr="006950C9">
        <w:t>. I M</w:t>
      </w:r>
      <w:r w:rsidR="00FE2562" w:rsidRPr="006950C9">
        <w:t xml:space="preserve">iljørapporten er anført, at </w:t>
      </w:r>
      <w:r w:rsidR="004512ED" w:rsidRPr="006950C9">
        <w:t>inden overdragelse til private foreninger eller private ejere skal der tinglyses plejeplaner for disse områder. Dvs. det er en betingelse for at miljøvurderinger er overholdt.</w:t>
      </w:r>
      <w:r w:rsidR="00665B92" w:rsidRPr="006950C9">
        <w:t xml:space="preserve"> Dette skal </w:t>
      </w:r>
      <w:r w:rsidR="00967B84" w:rsidRPr="006950C9">
        <w:t>derfor in</w:t>
      </w:r>
      <w:r w:rsidR="00665B92" w:rsidRPr="006950C9">
        <w:t>darbejdes i lokalplanen.</w:t>
      </w:r>
      <w:r w:rsidR="00A10A42">
        <w:t xml:space="preserve"> </w:t>
      </w:r>
    </w:p>
    <w:p w14:paraId="7DA57630" w14:textId="77777777" w:rsidR="004512ED" w:rsidRPr="00A10A42" w:rsidRDefault="004512ED" w:rsidP="008D1439"/>
    <w:p w14:paraId="53FDBE0C" w14:textId="4561452C" w:rsidR="00A10A42" w:rsidRDefault="004512ED" w:rsidP="008D1439">
      <w:r w:rsidRPr="006950C9">
        <w:t>I Miljørapporten er anført, at der skal udlægges erstatningsareal for det §3-areal, der nedlægges i forbindelse med etablering af stier langs Perimetervejen.</w:t>
      </w:r>
      <w:r w:rsidR="00665B92" w:rsidRPr="006950C9">
        <w:t xml:space="preserve"> </w:t>
      </w:r>
      <w:r w:rsidR="00A10A42">
        <w:t xml:space="preserve">Jonstrup 89 er enig i dette og anbefaler </w:t>
      </w:r>
      <w:r w:rsidR="00EB246A" w:rsidRPr="00A10A42">
        <w:rPr>
          <w:rFonts w:cs="Times New Roman"/>
        </w:rPr>
        <w:t>at erstatningsudlæg sker på nyt areal, da dette tilsammen med tilgroet overdrev giver størst samlet naturværdi til området.</w:t>
      </w:r>
      <w:r w:rsidR="00EB246A">
        <w:rPr>
          <w:rFonts w:cs="Times New Roman"/>
        </w:rPr>
        <w:t xml:space="preserve"> Endvidere </w:t>
      </w:r>
      <w:r w:rsidR="00A10A42">
        <w:t xml:space="preserve">at </w:t>
      </w:r>
      <w:r w:rsidR="00EB246A">
        <w:t>der i L</w:t>
      </w:r>
      <w:r w:rsidR="00665B92" w:rsidRPr="006950C9">
        <w:t>oka</w:t>
      </w:r>
      <w:r w:rsidR="00EB246A">
        <w:t xml:space="preserve">lplanen medtages </w:t>
      </w:r>
      <w:r w:rsidR="00A10A42" w:rsidRPr="00A10A42">
        <w:rPr>
          <w:rFonts w:cs="Times New Roman"/>
        </w:rPr>
        <w:t>bestemmelse om tinglyst udlæg af erstatningsarealer for inddraget beskyttet areal</w:t>
      </w:r>
      <w:r w:rsidR="00EB246A">
        <w:rPr>
          <w:rFonts w:cs="Times New Roman"/>
        </w:rPr>
        <w:t xml:space="preserve"> med tilhørende visning på Kort og at </w:t>
      </w:r>
      <w:r w:rsidR="00EB246A" w:rsidRPr="00A10A42">
        <w:rPr>
          <w:rFonts w:cs="Times New Roman"/>
        </w:rPr>
        <w:t>beskyttede områd</w:t>
      </w:r>
      <w:r w:rsidR="00EB246A">
        <w:rPr>
          <w:rFonts w:cs="Times New Roman"/>
        </w:rPr>
        <w:t xml:space="preserve">er, beplantninger og bevaringsværdige træer </w:t>
      </w:r>
      <w:r w:rsidR="00EB246A" w:rsidRPr="00A10A42">
        <w:rPr>
          <w:rFonts w:cs="Times New Roman"/>
        </w:rPr>
        <w:t>markeres tydeligt med bånd i felten, så alle entreprenører ved</w:t>
      </w:r>
      <w:r w:rsidR="00EB246A">
        <w:rPr>
          <w:rFonts w:cs="Times New Roman"/>
        </w:rPr>
        <w:t>,</w:t>
      </w:r>
      <w:r w:rsidR="00EB246A" w:rsidRPr="00A10A42">
        <w:rPr>
          <w:rFonts w:cs="Times New Roman"/>
        </w:rPr>
        <w:t xml:space="preserve"> hvor de ikke må komme.</w:t>
      </w:r>
    </w:p>
    <w:p w14:paraId="0C2432FF" w14:textId="4CD2593D" w:rsidR="00665B92" w:rsidRPr="006950C9" w:rsidRDefault="00665B92" w:rsidP="008D1439"/>
    <w:p w14:paraId="40764046" w14:textId="7081AF1C" w:rsidR="0069176B" w:rsidRPr="006950C9" w:rsidRDefault="00665B92" w:rsidP="008D1439">
      <w:r w:rsidRPr="006950C9">
        <w:lastRenderedPageBreak/>
        <w:t xml:space="preserve">Designmanualen beskriver en overordnet inddeling af de grønne landskabsrum med forskellige ejere og driftsansvarlige.  </w:t>
      </w:r>
      <w:r w:rsidR="00F07BB9" w:rsidRPr="006950C9">
        <w:t>Der</w:t>
      </w:r>
      <w:r w:rsidR="00967B84" w:rsidRPr="006950C9">
        <w:t xml:space="preserve"> synes at være en generel</w:t>
      </w:r>
      <w:r w:rsidR="00EB246A">
        <w:t xml:space="preserve"> overensstemmelse mellem Byrådet og </w:t>
      </w:r>
      <w:r w:rsidR="00967B84" w:rsidRPr="006950C9">
        <w:t xml:space="preserve">Freja </w:t>
      </w:r>
      <w:r w:rsidRPr="006950C9">
        <w:t xml:space="preserve">om </w:t>
      </w:r>
      <w:r w:rsidR="00967B84" w:rsidRPr="006950C9">
        <w:t xml:space="preserve">at bevare de grønne landskabsrum, der </w:t>
      </w:r>
      <w:r w:rsidRPr="006950C9">
        <w:t>er karakteristisk for Flyvestationen og for Sydlejre</w:t>
      </w:r>
      <w:r w:rsidR="0069176B" w:rsidRPr="006950C9">
        <w:t>n, men hvis det skal bevares er det vigtigt, at der udarbejdes en samlet plejeplan for hele området .  Det</w:t>
      </w:r>
      <w:r w:rsidR="00967B84" w:rsidRPr="006950C9">
        <w:t>te</w:t>
      </w:r>
      <w:r w:rsidR="0069176B" w:rsidRPr="006950C9">
        <w:t xml:space="preserve"> bør </w:t>
      </w:r>
      <w:r w:rsidR="00967B84" w:rsidRPr="006950C9">
        <w:t xml:space="preserve">derfor også </w:t>
      </w:r>
      <w:r w:rsidR="0069176B" w:rsidRPr="006950C9">
        <w:t>indarbejdes i lokalplanen.</w:t>
      </w:r>
    </w:p>
    <w:p w14:paraId="57BC5E7C" w14:textId="77777777" w:rsidR="00EB246A" w:rsidRDefault="00EB246A" w:rsidP="008D1439">
      <w:pPr>
        <w:rPr>
          <w:b/>
        </w:rPr>
      </w:pPr>
    </w:p>
    <w:p w14:paraId="79CBE59E" w14:textId="77777777" w:rsidR="0069176B" w:rsidRPr="006950C9" w:rsidRDefault="0069176B" w:rsidP="008D1439">
      <w:r w:rsidRPr="006950C9">
        <w:rPr>
          <w:b/>
        </w:rPr>
        <w:t xml:space="preserve">Ejerforhold </w:t>
      </w:r>
      <w:r w:rsidRPr="006950C9">
        <w:t xml:space="preserve">er der efter Jonstrup89s opfattelse ikke taget stilling til, idet der ikke er medtaget bestemmelser eller kort, der viser udstykningsmuligheder ud over erhvervsområdet og boligparcellerne. </w:t>
      </w:r>
    </w:p>
    <w:p w14:paraId="75815F65" w14:textId="77777777" w:rsidR="0069176B" w:rsidRPr="006950C9" w:rsidRDefault="0069176B" w:rsidP="008D1439"/>
    <w:p w14:paraId="7F358DEA" w14:textId="6A5DC827" w:rsidR="0069176B" w:rsidRPr="006950C9" w:rsidRDefault="0069176B" w:rsidP="008D1439">
      <w:r w:rsidRPr="006950C9">
        <w:t>Designmanualen anbefaler, som beskrevet ovenfor, at der er forskellige ejere og driftsansvarlige for forskellige dele af det grønne rum. Skal fx kommunen stå som ejer og driftsansvarlig for de grønne passager?</w:t>
      </w:r>
    </w:p>
    <w:p w14:paraId="6CEDAFE2" w14:textId="77777777" w:rsidR="0069176B" w:rsidRPr="006950C9" w:rsidRDefault="0069176B" w:rsidP="008D1439"/>
    <w:p w14:paraId="15C76A65" w14:textId="2817EC07" w:rsidR="0069176B" w:rsidRPr="006950C9" w:rsidRDefault="0069176B" w:rsidP="008D1439">
      <w:r w:rsidRPr="006950C9">
        <w:t xml:space="preserve">Der findes i området også en del afværgeboringer, som også skal fortsætte med at fungere efter bebyggelsernes. Er det fx grundejerforeningerne, der er i visse tilfælde er ansvarlige for disse? </w:t>
      </w:r>
      <w:r w:rsidR="00F07BB9" w:rsidRPr="006950C9">
        <w:t>Lokalpla</w:t>
      </w:r>
      <w:r w:rsidRPr="006950C9">
        <w:t>nen bør medtage bestemmelser om afværgeboringernes vedligeholdelse.</w:t>
      </w:r>
    </w:p>
    <w:p w14:paraId="4EB9B758" w14:textId="77777777" w:rsidR="004512ED" w:rsidRPr="006950C9" w:rsidRDefault="004512ED" w:rsidP="008D1439"/>
    <w:p w14:paraId="66F83841" w14:textId="2DAD8572" w:rsidR="00E32630" w:rsidRPr="006950C9" w:rsidRDefault="0069176B" w:rsidP="008D1439">
      <w:r w:rsidRPr="006950C9">
        <w:rPr>
          <w:b/>
        </w:rPr>
        <w:t xml:space="preserve">Højdebestemmelser og lysforurening </w:t>
      </w:r>
      <w:r w:rsidRPr="006950C9">
        <w:t>er også nogle af de områder Jonstr</w:t>
      </w:r>
      <w:r w:rsidR="00F243D9" w:rsidRPr="006950C9">
        <w:t>up</w:t>
      </w:r>
      <w:r w:rsidR="00E30BAF">
        <w:t xml:space="preserve"> ’</w:t>
      </w:r>
      <w:r w:rsidR="00F243D9" w:rsidRPr="006950C9">
        <w:t>89 finder, at lokalplanforslaget</w:t>
      </w:r>
      <w:r w:rsidRPr="006950C9">
        <w:t xml:space="preserve"> er </w:t>
      </w:r>
      <w:r w:rsidR="00E30BAF">
        <w:t>u</w:t>
      </w:r>
      <w:r w:rsidRPr="006950C9">
        <w:t>tilstrækkelig</w:t>
      </w:r>
      <w:r w:rsidR="00E30BAF">
        <w:t xml:space="preserve"> formuleret</w:t>
      </w:r>
      <w:r w:rsidR="00F243D9" w:rsidRPr="006950C9">
        <w:t>. Der har også under høring af Helhedsplanen været fokus på hvor og hvor højt</w:t>
      </w:r>
      <w:r w:rsidR="00CD4A8A" w:rsidRPr="006950C9">
        <w:t>,</w:t>
      </w:r>
      <w:r w:rsidR="00F243D9" w:rsidRPr="006950C9">
        <w:t xml:space="preserve"> der kan bygges. Miljørapporten har </w:t>
      </w:r>
      <w:r w:rsidR="00BE284B" w:rsidRPr="006950C9">
        <w:t>også i deres vurdering lagt vægt på 2 etager mod det åbne areal. I lokalpla</w:t>
      </w:r>
      <w:r w:rsidR="00CD4A8A" w:rsidRPr="006950C9">
        <w:t>nen er dette ikke medtaget for U</w:t>
      </w:r>
      <w:r w:rsidR="00BE284B" w:rsidRPr="006950C9">
        <w:t>dsigtshusene</w:t>
      </w:r>
      <w:r w:rsidR="00E30BAF">
        <w:t>,</w:t>
      </w:r>
      <w:r w:rsidR="00BE284B" w:rsidRPr="006950C9">
        <w:t xml:space="preserve"> ligesom højdebestemmelserne er uklare for andre bebyggelser. Det er vigtigt for det fremti</w:t>
      </w:r>
      <w:r w:rsidR="00CD4A8A" w:rsidRPr="006950C9">
        <w:t>di</w:t>
      </w:r>
      <w:r w:rsidR="00BE284B" w:rsidRPr="006950C9">
        <w:t>ge indtryk, at de højeste bebyggelser bliver placeret mod eksisterende høje elementer (huse eller skove) og ikke generelt bliver for høje.</w:t>
      </w:r>
    </w:p>
    <w:p w14:paraId="7D737810" w14:textId="77777777" w:rsidR="00BE284B" w:rsidRPr="006950C9" w:rsidRDefault="00BE284B" w:rsidP="008D1439"/>
    <w:p w14:paraId="7E8C6252" w14:textId="74E52F64" w:rsidR="00BE284B" w:rsidRPr="006950C9" w:rsidRDefault="00BE284B" w:rsidP="008D1439">
      <w:r w:rsidRPr="006950C9">
        <w:t xml:space="preserve">Nye bebyggelser </w:t>
      </w:r>
      <w:r w:rsidR="00E30BAF">
        <w:t>medfører</w:t>
      </w:r>
      <w:r w:rsidRPr="006950C9">
        <w:t xml:space="preserve"> lys, men både Helhedsplan, Designmanual og politikere har givet udtryk for at Sydlejren skal være foregangsbebyggelse. Det ønsker Jonstrup</w:t>
      </w:r>
      <w:r w:rsidR="00E30BAF">
        <w:t xml:space="preserve"> ’</w:t>
      </w:r>
      <w:r w:rsidRPr="006950C9">
        <w:t xml:space="preserve">89 også gennemføres mht. </w:t>
      </w:r>
      <w:r w:rsidR="00E30BAF">
        <w:t xml:space="preserve">at modgå </w:t>
      </w:r>
      <w:r w:rsidRPr="006950C9">
        <w:t xml:space="preserve">lysforurening, </w:t>
      </w:r>
      <w:proofErr w:type="spellStart"/>
      <w:r w:rsidRPr="006950C9">
        <w:t>bla</w:t>
      </w:r>
      <w:proofErr w:type="spellEnd"/>
      <w:r w:rsidRPr="006950C9">
        <w:t xml:space="preserve"> med Designmanualens anvisninger på mulighed for neddæmpning af lyset, når der ikke er nogen, begrænsning af belysning mm. </w:t>
      </w:r>
    </w:p>
    <w:p w14:paraId="348F81E8" w14:textId="77777777" w:rsidR="00BE284B" w:rsidRPr="006950C9" w:rsidRDefault="00BE284B" w:rsidP="008D1439"/>
    <w:p w14:paraId="498A8354" w14:textId="510FAF7B" w:rsidR="006779F5" w:rsidRPr="006950C9" w:rsidRDefault="00EB246A" w:rsidP="006779F5">
      <w:r>
        <w:rPr>
          <w:b/>
        </w:rPr>
        <w:t>Trafikale løsninger</w:t>
      </w:r>
      <w:r w:rsidR="00456E30">
        <w:rPr>
          <w:b/>
        </w:rPr>
        <w:t xml:space="preserve">. </w:t>
      </w:r>
      <w:r w:rsidR="006779F5" w:rsidRPr="006950C9">
        <w:t xml:space="preserve">Udbygningen af Jonstrup iht. først L 119 og nu L 121 medfører at Jonstrups befolkningstal næsten fordobles over de nærmeste år. Dette giver en enestående mulighed for at tænke i helheder og sammenhænge. Alligevel synes Lokalplan 121  ikke at tage tilstrækkelige hensyn til at Sydlejren er en del af Jonstrup, at nye borgere skal have nem adgang til bydelens institutioner, foreninger, dagligvarehandel mv., samt at Flyvestationen får en ny anvendelse, som centrum for naturoplevelser, sport, kultur og events. </w:t>
      </w:r>
    </w:p>
    <w:p w14:paraId="78E78E5D" w14:textId="77777777" w:rsidR="009B787D" w:rsidRPr="006950C9" w:rsidRDefault="009B787D" w:rsidP="008D1439"/>
    <w:p w14:paraId="018008DE" w14:textId="209C16A4" w:rsidR="00C9377A" w:rsidRPr="00456E30" w:rsidRDefault="00D93D3E" w:rsidP="00035EF8">
      <w:pPr>
        <w:rPr>
          <w:rFonts w:cs="Arial"/>
        </w:rPr>
      </w:pPr>
      <w:r w:rsidRPr="006950C9">
        <w:rPr>
          <w:rFonts w:cs="Arial"/>
          <w:b/>
        </w:rPr>
        <w:t>Trafik, veje og stier</w:t>
      </w:r>
      <w:r w:rsidR="005653D4" w:rsidRPr="006950C9">
        <w:rPr>
          <w:rFonts w:cs="Arial"/>
          <w:b/>
        </w:rPr>
        <w:t>.</w:t>
      </w:r>
      <w:r w:rsidR="005653D4" w:rsidRPr="006950C9">
        <w:rPr>
          <w:rFonts w:cs="Arial"/>
        </w:rPr>
        <w:t xml:space="preserve"> </w:t>
      </w:r>
      <w:r w:rsidR="00456E30">
        <w:rPr>
          <w:rFonts w:cs="Arial"/>
        </w:rPr>
        <w:t xml:space="preserve"> </w:t>
      </w:r>
      <w:r w:rsidR="00B42F6A" w:rsidRPr="006950C9">
        <w:rPr>
          <w:rFonts w:cs="Arial"/>
        </w:rPr>
        <w:t xml:space="preserve">Jonstrup ’89 har foreslået </w:t>
      </w:r>
      <w:r w:rsidR="00BD3F82" w:rsidRPr="006950C9">
        <w:rPr>
          <w:rFonts w:cs="Arial"/>
        </w:rPr>
        <w:t>løsn</w:t>
      </w:r>
      <w:r w:rsidR="005653D4" w:rsidRPr="006950C9">
        <w:rPr>
          <w:rFonts w:cs="Arial"/>
        </w:rPr>
        <w:t>ing</w:t>
      </w:r>
      <w:r w:rsidR="00B42F6A" w:rsidRPr="006950C9">
        <w:rPr>
          <w:rFonts w:cs="Arial"/>
        </w:rPr>
        <w:t>er</w:t>
      </w:r>
      <w:r w:rsidR="005653D4" w:rsidRPr="006950C9">
        <w:rPr>
          <w:rFonts w:cs="Arial"/>
        </w:rPr>
        <w:t>, som fordeler</w:t>
      </w:r>
      <w:r w:rsidR="000430A3" w:rsidRPr="006950C9">
        <w:rPr>
          <w:rFonts w:cs="Arial"/>
        </w:rPr>
        <w:t xml:space="preserve"> </w:t>
      </w:r>
      <w:r w:rsidR="00AC580A" w:rsidRPr="006950C9">
        <w:rPr>
          <w:rFonts w:cs="Arial"/>
        </w:rPr>
        <w:t>trafik</w:t>
      </w:r>
      <w:r w:rsidRPr="006950C9">
        <w:rPr>
          <w:rFonts w:cs="Arial"/>
        </w:rPr>
        <w:t>ken</w:t>
      </w:r>
      <w:r w:rsidR="000430A3" w:rsidRPr="006950C9">
        <w:rPr>
          <w:rFonts w:cs="Arial"/>
        </w:rPr>
        <w:t xml:space="preserve"> </w:t>
      </w:r>
      <w:r w:rsidR="005653D4" w:rsidRPr="006950C9">
        <w:rPr>
          <w:rFonts w:cs="Arial"/>
        </w:rPr>
        <w:t>mell</w:t>
      </w:r>
      <w:r w:rsidR="00B42F6A" w:rsidRPr="006950C9">
        <w:rPr>
          <w:rFonts w:cs="Arial"/>
        </w:rPr>
        <w:t xml:space="preserve">em flere </w:t>
      </w:r>
      <w:r w:rsidR="00AC580A" w:rsidRPr="006950C9">
        <w:rPr>
          <w:rFonts w:cs="Arial"/>
        </w:rPr>
        <w:t>forbindelses</w:t>
      </w:r>
      <w:r w:rsidR="00B42F6A" w:rsidRPr="006950C9">
        <w:rPr>
          <w:rFonts w:cs="Arial"/>
        </w:rPr>
        <w:t>veje</w:t>
      </w:r>
      <w:r w:rsidR="00AC580A" w:rsidRPr="006950C9">
        <w:rPr>
          <w:rFonts w:cs="Arial"/>
        </w:rPr>
        <w:t xml:space="preserve"> </w:t>
      </w:r>
      <w:r w:rsidR="00B42F6A" w:rsidRPr="006950C9">
        <w:rPr>
          <w:rFonts w:cs="Arial"/>
        </w:rPr>
        <w:t xml:space="preserve"> og således </w:t>
      </w:r>
      <w:r w:rsidR="005653D4" w:rsidRPr="006950C9">
        <w:rPr>
          <w:rFonts w:cs="Arial"/>
        </w:rPr>
        <w:t>aflaste</w:t>
      </w:r>
      <w:r w:rsidR="00B42F6A" w:rsidRPr="006950C9">
        <w:rPr>
          <w:rFonts w:cs="Arial"/>
        </w:rPr>
        <w:t xml:space="preserve">r trafikken </w:t>
      </w:r>
      <w:r w:rsidR="00AC580A" w:rsidRPr="006950C9">
        <w:rPr>
          <w:rFonts w:cs="Arial"/>
        </w:rPr>
        <w:t xml:space="preserve">via </w:t>
      </w:r>
      <w:proofErr w:type="spellStart"/>
      <w:r w:rsidR="00AC580A" w:rsidRPr="006950C9">
        <w:rPr>
          <w:rFonts w:cs="Arial"/>
        </w:rPr>
        <w:t>Sydporten</w:t>
      </w:r>
      <w:proofErr w:type="spellEnd"/>
      <w:r w:rsidR="00AC580A" w:rsidRPr="006950C9">
        <w:rPr>
          <w:rFonts w:cs="Arial"/>
        </w:rPr>
        <w:t xml:space="preserve"> og </w:t>
      </w:r>
      <w:r w:rsidR="00B42F6A" w:rsidRPr="006950C9">
        <w:rPr>
          <w:rFonts w:cs="Arial"/>
        </w:rPr>
        <w:t xml:space="preserve">over </w:t>
      </w:r>
      <w:r w:rsidR="00AC580A" w:rsidRPr="006950C9">
        <w:rPr>
          <w:rFonts w:cs="Arial"/>
        </w:rPr>
        <w:t>bydelens centrale torv</w:t>
      </w:r>
      <w:r w:rsidR="00B42F6A" w:rsidRPr="006950C9">
        <w:rPr>
          <w:rFonts w:cs="Arial"/>
        </w:rPr>
        <w:t xml:space="preserve"> mellem D</w:t>
      </w:r>
      <w:r w:rsidR="005653D4" w:rsidRPr="006950C9">
        <w:rPr>
          <w:rFonts w:cs="Arial"/>
        </w:rPr>
        <w:t xml:space="preserve">et gl. Seminarium, </w:t>
      </w:r>
      <w:proofErr w:type="spellStart"/>
      <w:r w:rsidR="005653D4" w:rsidRPr="006950C9">
        <w:rPr>
          <w:rFonts w:cs="Arial"/>
        </w:rPr>
        <w:t>Jonstruphus</w:t>
      </w:r>
      <w:proofErr w:type="spellEnd"/>
      <w:r w:rsidR="005653D4" w:rsidRPr="006950C9">
        <w:rPr>
          <w:rFonts w:cs="Arial"/>
        </w:rPr>
        <w:t xml:space="preserve"> og R</w:t>
      </w:r>
      <w:r w:rsidR="00B42F6A" w:rsidRPr="006950C9">
        <w:rPr>
          <w:rFonts w:cs="Arial"/>
        </w:rPr>
        <w:t>ema 100</w:t>
      </w:r>
      <w:r w:rsidR="00AC580A" w:rsidRPr="006950C9">
        <w:rPr>
          <w:rFonts w:cs="Arial"/>
        </w:rPr>
        <w:t>0</w:t>
      </w:r>
      <w:r w:rsidR="00B42F6A" w:rsidRPr="006950C9">
        <w:rPr>
          <w:rFonts w:cs="Arial"/>
        </w:rPr>
        <w:t xml:space="preserve">. </w:t>
      </w:r>
    </w:p>
    <w:p w14:paraId="27391A8D" w14:textId="77777777" w:rsidR="005653D4" w:rsidRPr="006950C9" w:rsidRDefault="005653D4" w:rsidP="00BD3F82">
      <w:pPr>
        <w:rPr>
          <w:rFonts w:cs="Arial"/>
        </w:rPr>
      </w:pPr>
    </w:p>
    <w:p w14:paraId="07014200" w14:textId="61980EE4" w:rsidR="008770DF" w:rsidRPr="006950C9" w:rsidRDefault="008770DF" w:rsidP="007F24F2">
      <w:r w:rsidRPr="006950C9">
        <w:t xml:space="preserve">Den samlede plan for trafik og veje, </w:t>
      </w:r>
      <w:r w:rsidR="00AC580A" w:rsidRPr="006950C9">
        <w:t xml:space="preserve">som en nærmere forklaret i den tidligere fremsendte kommentar til Frejas Helhedsplan, </w:t>
      </w:r>
      <w:r w:rsidRPr="006950C9">
        <w:t>fremgår af nedenstående figur</w:t>
      </w:r>
      <w:r w:rsidR="003D2F6A" w:rsidRPr="006950C9">
        <w:t>er</w:t>
      </w:r>
      <w:r w:rsidRPr="006950C9">
        <w:t>.</w:t>
      </w:r>
    </w:p>
    <w:p w14:paraId="7B306812" w14:textId="77777777" w:rsidR="008770DF" w:rsidRPr="006950C9" w:rsidRDefault="008770DF" w:rsidP="007F24F2"/>
    <w:p w14:paraId="11188D94" w14:textId="77777777" w:rsidR="007F24F2" w:rsidRPr="00373658" w:rsidRDefault="007F24F2" w:rsidP="007F24F2">
      <w:pPr>
        <w:spacing w:before="240" w:after="120"/>
        <w:rPr>
          <w:rFonts w:ascii="Cambria" w:hAnsi="Cambria"/>
        </w:rPr>
      </w:pPr>
      <w:r w:rsidRPr="00373658">
        <w:rPr>
          <w:rFonts w:ascii="Cambria" w:hAnsi="Cambria"/>
          <w:noProof/>
        </w:rPr>
        <w:lastRenderedPageBreak/>
        <w:drawing>
          <wp:inline distT="0" distB="0" distL="0" distR="0" wp14:anchorId="3A26D5EB" wp14:editId="7EE96A0A">
            <wp:extent cx="2847975" cy="1571625"/>
            <wp:effectExtent l="19050" t="19050" r="28575" b="28575"/>
            <wp:docPr id="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1571625"/>
                    </a:xfrm>
                    <a:prstGeom prst="rect">
                      <a:avLst/>
                    </a:prstGeom>
                    <a:noFill/>
                    <a:ln w="6350" cmpd="sng">
                      <a:solidFill>
                        <a:srgbClr val="000000"/>
                      </a:solidFill>
                      <a:miter lim="800000"/>
                      <a:headEnd/>
                      <a:tailEnd/>
                    </a:ln>
                    <a:effectLst/>
                  </pic:spPr>
                </pic:pic>
              </a:graphicData>
            </a:graphic>
          </wp:inline>
        </w:drawing>
      </w:r>
      <w:r w:rsidRPr="00373658">
        <w:rPr>
          <w:rFonts w:ascii="Cambria" w:hAnsi="Cambria"/>
        </w:rPr>
        <w:t xml:space="preserve"> </w:t>
      </w:r>
      <w:r w:rsidRPr="00373658">
        <w:rPr>
          <w:rFonts w:ascii="Cambria" w:hAnsi="Cambria"/>
          <w:noProof/>
        </w:rPr>
        <w:drawing>
          <wp:inline distT="0" distB="0" distL="0" distR="0" wp14:anchorId="5B960162" wp14:editId="24C00144">
            <wp:extent cx="2847975" cy="1590675"/>
            <wp:effectExtent l="19050" t="19050" r="28575" b="285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590675"/>
                    </a:xfrm>
                    <a:prstGeom prst="rect">
                      <a:avLst/>
                    </a:prstGeom>
                    <a:noFill/>
                    <a:ln w="6350" cmpd="sng">
                      <a:solidFill>
                        <a:srgbClr val="000000"/>
                      </a:solidFill>
                      <a:miter lim="800000"/>
                      <a:headEnd/>
                      <a:tailEnd/>
                    </a:ln>
                    <a:effectLst/>
                  </pic:spPr>
                </pic:pic>
              </a:graphicData>
            </a:graphic>
          </wp:inline>
        </w:drawing>
      </w:r>
    </w:p>
    <w:p w14:paraId="75FC30F1" w14:textId="77777777" w:rsidR="007F24F2" w:rsidRPr="00373658" w:rsidRDefault="007F24F2" w:rsidP="007F24F2">
      <w:pPr>
        <w:rPr>
          <w:rFonts w:ascii="Cambria" w:hAnsi="Cambria"/>
        </w:rPr>
      </w:pPr>
    </w:p>
    <w:p w14:paraId="1A4C7C54" w14:textId="77777777" w:rsidR="007F24F2" w:rsidRPr="00373658" w:rsidRDefault="007F24F2" w:rsidP="007F24F2">
      <w:pPr>
        <w:jc w:val="center"/>
        <w:rPr>
          <w:rFonts w:ascii="Cambria" w:hAnsi="Cambria"/>
          <w:u w:val="single"/>
        </w:rPr>
      </w:pPr>
    </w:p>
    <w:p w14:paraId="6F6A9A4B" w14:textId="77777777" w:rsidR="007F24F2" w:rsidRPr="00373658" w:rsidRDefault="007F24F2" w:rsidP="007F24F2">
      <w:pPr>
        <w:rPr>
          <w:rFonts w:ascii="Cambria" w:hAnsi="Cambria"/>
        </w:rPr>
      </w:pPr>
    </w:p>
    <w:p w14:paraId="67AE1B11" w14:textId="77777777" w:rsidR="007F24F2" w:rsidRPr="00373658" w:rsidRDefault="007F24F2" w:rsidP="007F24F2">
      <w:pPr>
        <w:rPr>
          <w:rFonts w:ascii="Cambria" w:hAnsi="Cambria"/>
        </w:rPr>
      </w:pPr>
    </w:p>
    <w:p w14:paraId="1D5143B4" w14:textId="77777777" w:rsidR="007F24F2" w:rsidRPr="00373658" w:rsidRDefault="007F24F2" w:rsidP="007F24F2">
      <w:pPr>
        <w:jc w:val="center"/>
        <w:rPr>
          <w:rFonts w:ascii="Cambria" w:hAnsi="Cambria"/>
        </w:rPr>
      </w:pPr>
      <w:r w:rsidRPr="00373658">
        <w:rPr>
          <w:rFonts w:ascii="Cambria" w:hAnsi="Cambria"/>
          <w:noProof/>
        </w:rPr>
        <w:drawing>
          <wp:inline distT="0" distB="0" distL="0" distR="0" wp14:anchorId="51D02C79" wp14:editId="3A46F5EC">
            <wp:extent cx="5657850" cy="253365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11166" t="22537" r="6465" b="27538"/>
                    <a:stretch>
                      <a:fillRect/>
                    </a:stretch>
                  </pic:blipFill>
                  <pic:spPr bwMode="auto">
                    <a:xfrm>
                      <a:off x="0" y="0"/>
                      <a:ext cx="5657850" cy="2533650"/>
                    </a:xfrm>
                    <a:prstGeom prst="rect">
                      <a:avLst/>
                    </a:prstGeom>
                    <a:noFill/>
                    <a:ln>
                      <a:noFill/>
                    </a:ln>
                  </pic:spPr>
                </pic:pic>
              </a:graphicData>
            </a:graphic>
          </wp:inline>
        </w:drawing>
      </w:r>
    </w:p>
    <w:p w14:paraId="3C0F8324" w14:textId="77777777" w:rsidR="007F24F2" w:rsidRDefault="007F24F2" w:rsidP="000A2504"/>
    <w:p w14:paraId="57E2D0C8" w14:textId="77777777" w:rsidR="00035EF8" w:rsidRDefault="00035EF8" w:rsidP="000A2504"/>
    <w:p w14:paraId="33705E86" w14:textId="77777777" w:rsidR="00035EF8" w:rsidRDefault="00035EF8" w:rsidP="000A2504"/>
    <w:p w14:paraId="54F6B962" w14:textId="7796A61E" w:rsidR="00035EF8" w:rsidRDefault="00AC580A" w:rsidP="00035EF8">
      <w:pPr>
        <w:rPr>
          <w:rFonts w:cs="Arial"/>
        </w:rPr>
      </w:pPr>
      <w:r>
        <w:rPr>
          <w:rFonts w:cs="Arial"/>
        </w:rPr>
        <w:t>Planen</w:t>
      </w:r>
      <w:r w:rsidR="00035EF8">
        <w:rPr>
          <w:rFonts w:cs="Arial"/>
        </w:rPr>
        <w:t xml:space="preserve"> er imødekommet i</w:t>
      </w:r>
      <w:r w:rsidR="00B01462">
        <w:rPr>
          <w:rFonts w:cs="Arial"/>
        </w:rPr>
        <w:t xml:space="preserve"> forlaget til L 121, men med </w:t>
      </w:r>
      <w:r w:rsidR="00AF3002">
        <w:rPr>
          <w:rFonts w:cs="Arial"/>
        </w:rPr>
        <w:t xml:space="preserve">3 </w:t>
      </w:r>
      <w:r w:rsidR="00035EF8">
        <w:rPr>
          <w:rFonts w:cs="Arial"/>
        </w:rPr>
        <w:t xml:space="preserve">væsentlige undtagelser:  </w:t>
      </w:r>
    </w:p>
    <w:p w14:paraId="1832C556" w14:textId="77777777" w:rsidR="00035EF8" w:rsidRDefault="00035EF8" w:rsidP="00035EF8">
      <w:pPr>
        <w:rPr>
          <w:rFonts w:cs="Arial"/>
        </w:rPr>
      </w:pPr>
    </w:p>
    <w:p w14:paraId="6EC93AD2" w14:textId="32DF54CC" w:rsidR="00035EF8" w:rsidRDefault="00035EF8" w:rsidP="00035EF8">
      <w:pPr>
        <w:pStyle w:val="Listeafsnit"/>
        <w:numPr>
          <w:ilvl w:val="0"/>
          <w:numId w:val="3"/>
        </w:numPr>
        <w:rPr>
          <w:rFonts w:cs="Arial"/>
        </w:rPr>
      </w:pPr>
      <w:r w:rsidRPr="008770DF">
        <w:rPr>
          <w:rFonts w:cs="Arial"/>
        </w:rPr>
        <w:t>Krydset mellem Perimetervej</w:t>
      </w:r>
      <w:r w:rsidR="00913AC5">
        <w:rPr>
          <w:rFonts w:cs="Arial"/>
        </w:rPr>
        <w:t xml:space="preserve"> og Jonstrupvangvej er</w:t>
      </w:r>
      <w:r w:rsidR="00B01462">
        <w:rPr>
          <w:rFonts w:cs="Arial"/>
        </w:rPr>
        <w:t xml:space="preserve"> i i</w:t>
      </w:r>
      <w:r w:rsidRPr="008770DF">
        <w:rPr>
          <w:rFonts w:cs="Arial"/>
        </w:rPr>
        <w:t>flg. Forvaltningen tænkt som et T – kryds. Denne løsning er ikk</w:t>
      </w:r>
      <w:r w:rsidR="00706E8C">
        <w:rPr>
          <w:rFonts w:cs="Arial"/>
        </w:rPr>
        <w:t xml:space="preserve">e hensigtsmæssig med </w:t>
      </w:r>
      <w:r w:rsidRPr="008770DF">
        <w:rPr>
          <w:rFonts w:cs="Arial"/>
        </w:rPr>
        <w:t>en øget trafik fra</w:t>
      </w:r>
      <w:r w:rsidR="00706E8C">
        <w:rPr>
          <w:rFonts w:cs="Arial"/>
        </w:rPr>
        <w:t xml:space="preserve"> Sydlejren og </w:t>
      </w:r>
      <w:r w:rsidRPr="008770DF">
        <w:rPr>
          <w:rFonts w:cs="Arial"/>
        </w:rPr>
        <w:t xml:space="preserve">events mv. Jonstrup ’89 foreslår i stedet en lille rundkørsel, som den der allerede findes i T – krydset mellem Jonstrupvej og Jonstrupvangvej. Rundkørslen giver en god afvikling af trafikken også når der er meget trafik og er desuden hastighedsdæmpende. </w:t>
      </w:r>
      <w:r w:rsidR="00B01462">
        <w:rPr>
          <w:rFonts w:cs="Arial"/>
        </w:rPr>
        <w:t xml:space="preserve">Iflg. Referatet fra MPT udvalget møde </w:t>
      </w:r>
      <w:r w:rsidR="00706E8C">
        <w:rPr>
          <w:rFonts w:cs="Arial"/>
        </w:rPr>
        <w:t>16.06.2016 vil forvaltningen undersøge</w:t>
      </w:r>
      <w:r w:rsidR="0011775C">
        <w:rPr>
          <w:rFonts w:cs="Arial"/>
        </w:rPr>
        <w:t xml:space="preserve"> alternativer til T – krydset.  </w:t>
      </w:r>
      <w:r w:rsidR="00913AC5">
        <w:rPr>
          <w:rFonts w:cs="Arial"/>
        </w:rPr>
        <w:t xml:space="preserve">Vi </w:t>
      </w:r>
      <w:r w:rsidR="00EC1481">
        <w:rPr>
          <w:rFonts w:cs="Arial"/>
        </w:rPr>
        <w:t>opfordre</w:t>
      </w:r>
      <w:r w:rsidR="00913AC5">
        <w:rPr>
          <w:rFonts w:cs="Arial"/>
        </w:rPr>
        <w:t>r</w:t>
      </w:r>
      <w:r w:rsidR="00EC1481">
        <w:rPr>
          <w:rFonts w:cs="Arial"/>
        </w:rPr>
        <w:t xml:space="preserve"> til at der politisk sættes en kort tidsfrist f</w:t>
      </w:r>
      <w:r w:rsidR="00913AC5">
        <w:rPr>
          <w:rFonts w:cs="Arial"/>
        </w:rPr>
        <w:t xml:space="preserve">or forvaltningens undersøgelser. </w:t>
      </w:r>
    </w:p>
    <w:p w14:paraId="38E28E8A" w14:textId="77777777" w:rsidR="00035EF8" w:rsidRDefault="00035EF8" w:rsidP="00035EF8">
      <w:pPr>
        <w:pStyle w:val="Listeafsnit"/>
        <w:rPr>
          <w:rFonts w:cs="Arial"/>
        </w:rPr>
      </w:pPr>
    </w:p>
    <w:p w14:paraId="66830E89" w14:textId="334FCB35" w:rsidR="00035EF8" w:rsidRDefault="00035EF8" w:rsidP="00035EF8">
      <w:pPr>
        <w:pStyle w:val="Listeafsnit"/>
        <w:numPr>
          <w:ilvl w:val="0"/>
          <w:numId w:val="3"/>
        </w:numPr>
        <w:rPr>
          <w:rFonts w:cs="Arial"/>
        </w:rPr>
      </w:pPr>
      <w:r w:rsidRPr="008770DF">
        <w:rPr>
          <w:rFonts w:cs="Arial"/>
        </w:rPr>
        <w:t>Forbindelsen mellem Perimetervej og Bringevej er i L 121 foreslået afv</w:t>
      </w:r>
      <w:r w:rsidR="00FC7DFC">
        <w:rPr>
          <w:rFonts w:cs="Arial"/>
        </w:rPr>
        <w:t xml:space="preserve">iklet med en cykel- og gangsti ud for Bringebakken. Dette er </w:t>
      </w:r>
      <w:r w:rsidRPr="008770DF">
        <w:rPr>
          <w:rFonts w:cs="Arial"/>
        </w:rPr>
        <w:t>Jonstru</w:t>
      </w:r>
      <w:r>
        <w:rPr>
          <w:rFonts w:cs="Arial"/>
        </w:rPr>
        <w:t xml:space="preserve">p ’89 </w:t>
      </w:r>
      <w:r w:rsidR="00FC7DFC">
        <w:rPr>
          <w:rFonts w:cs="Arial"/>
        </w:rPr>
        <w:t xml:space="preserve">enig i, men </w:t>
      </w:r>
      <w:r>
        <w:rPr>
          <w:rFonts w:cs="Arial"/>
        </w:rPr>
        <w:t xml:space="preserve">foreslår </w:t>
      </w:r>
      <w:r w:rsidR="00FC7DFC">
        <w:rPr>
          <w:rFonts w:cs="Arial"/>
        </w:rPr>
        <w:t xml:space="preserve">at </w:t>
      </w:r>
      <w:r w:rsidRPr="008770DF">
        <w:rPr>
          <w:rFonts w:cs="Arial"/>
        </w:rPr>
        <w:t>forbindelse</w:t>
      </w:r>
      <w:r w:rsidR="00FC7DFC">
        <w:rPr>
          <w:rFonts w:cs="Arial"/>
        </w:rPr>
        <w:t xml:space="preserve">n </w:t>
      </w:r>
      <w:r w:rsidRPr="008770DF">
        <w:rPr>
          <w:rFonts w:cs="Arial"/>
        </w:rPr>
        <w:t xml:space="preserve"> og</w:t>
      </w:r>
      <w:r w:rsidR="00FC7DFC">
        <w:rPr>
          <w:rFonts w:cs="Arial"/>
        </w:rPr>
        <w:t xml:space="preserve">så skal være for bilister, </w:t>
      </w:r>
      <w:r w:rsidR="00706E8C">
        <w:rPr>
          <w:rFonts w:cs="Arial"/>
        </w:rPr>
        <w:t xml:space="preserve">som supplement til vejene via </w:t>
      </w:r>
      <w:proofErr w:type="spellStart"/>
      <w:r w:rsidR="00706E8C">
        <w:rPr>
          <w:rFonts w:cs="Arial"/>
        </w:rPr>
        <w:t>Sydporten</w:t>
      </w:r>
      <w:proofErr w:type="spellEnd"/>
      <w:r w:rsidR="00706E8C">
        <w:rPr>
          <w:rFonts w:cs="Arial"/>
        </w:rPr>
        <w:t xml:space="preserve"> og </w:t>
      </w:r>
      <w:proofErr w:type="spellStart"/>
      <w:r w:rsidR="00706E8C">
        <w:rPr>
          <w:rFonts w:cs="Arial"/>
        </w:rPr>
        <w:t>Jonstrupvangvej</w:t>
      </w:r>
      <w:proofErr w:type="spellEnd"/>
      <w:r w:rsidR="00706E8C">
        <w:rPr>
          <w:rFonts w:cs="Arial"/>
        </w:rPr>
        <w:t>. Vejforbindelsen forven</w:t>
      </w:r>
      <w:r w:rsidR="00FC7DFC">
        <w:rPr>
          <w:rFonts w:cs="Arial"/>
        </w:rPr>
        <w:t xml:space="preserve">tes især brugt af borgere i Bringeområdet og Sydlejren. Jonstrup ’89 har desuden foreslået at der etableres trafiksikkerhedsmæssige </w:t>
      </w:r>
      <w:r w:rsidR="00FC7DFC">
        <w:rPr>
          <w:rFonts w:cs="Arial"/>
        </w:rPr>
        <w:lastRenderedPageBreak/>
        <w:t xml:space="preserve">tiltag på Bringevej for cyklister, fx som en </w:t>
      </w:r>
      <w:r w:rsidR="00C63C92">
        <w:rPr>
          <w:rFonts w:cs="Arial"/>
        </w:rPr>
        <w:t>2-1 vej.</w:t>
      </w:r>
      <w:r w:rsidR="00FC7DFC">
        <w:rPr>
          <w:rFonts w:cs="Arial"/>
        </w:rPr>
        <w:t xml:space="preserve"> </w:t>
      </w:r>
      <w:r w:rsidR="0010584D">
        <w:rPr>
          <w:rFonts w:cs="Arial"/>
        </w:rPr>
        <w:t xml:space="preserve">Bringevej er allerede nu usikker for cyklister og vil blive det mere med en øget trafik. </w:t>
      </w:r>
      <w:r w:rsidR="00FC7DFC">
        <w:rPr>
          <w:rFonts w:cs="Arial"/>
        </w:rPr>
        <w:t>Forvaltningen er negativ over for at udvide forbindelsen med bilister</w:t>
      </w:r>
      <w:r w:rsidR="0010584D">
        <w:rPr>
          <w:rFonts w:cs="Arial"/>
        </w:rPr>
        <w:t xml:space="preserve"> og begrunder det med hensyn, som kan løses.  Forvaltningen </w:t>
      </w:r>
      <w:r w:rsidR="00FC7DFC">
        <w:rPr>
          <w:rFonts w:cs="Arial"/>
        </w:rPr>
        <w:t>har henvist til at trafik</w:t>
      </w:r>
      <w:r w:rsidR="0010584D">
        <w:rPr>
          <w:rFonts w:cs="Arial"/>
        </w:rPr>
        <w:t xml:space="preserve">ken i stedet kan ske via </w:t>
      </w:r>
      <w:proofErr w:type="spellStart"/>
      <w:r w:rsidR="0010584D">
        <w:rPr>
          <w:rFonts w:cs="Arial"/>
        </w:rPr>
        <w:t>Sydporten</w:t>
      </w:r>
      <w:proofErr w:type="spellEnd"/>
      <w:r w:rsidR="0010584D">
        <w:rPr>
          <w:rFonts w:cs="Arial"/>
        </w:rPr>
        <w:t>, hvilket bryder med princippet om fordeling af</w:t>
      </w:r>
      <w:r w:rsidR="00FC7DFC">
        <w:rPr>
          <w:rFonts w:cs="Arial"/>
        </w:rPr>
        <w:t xml:space="preserve"> trafikken. Forvaltningen har desuden oplyst at </w:t>
      </w:r>
      <w:r w:rsidR="00EC1481">
        <w:rPr>
          <w:rFonts w:eastAsia="Times New Roman" w:cs="Times New Roman"/>
        </w:rPr>
        <w:t>Bringe by</w:t>
      </w:r>
      <w:r w:rsidR="00DA2A3E">
        <w:rPr>
          <w:rFonts w:eastAsia="Times New Roman" w:cs="Times New Roman"/>
        </w:rPr>
        <w:t xml:space="preserve"> grundejerforening af 1960 ikke ønsker vejadgangen.</w:t>
      </w:r>
      <w:r w:rsidR="00FC7DFC">
        <w:rPr>
          <w:rFonts w:cs="Arial"/>
        </w:rPr>
        <w:t xml:space="preserve"> </w:t>
      </w:r>
      <w:r w:rsidR="00DA2A3E">
        <w:rPr>
          <w:rFonts w:cs="Arial"/>
        </w:rPr>
        <w:t xml:space="preserve"> Dette er ikke rigtigt. Grundejerforening er imod Forvaltningens plan om at vejen føres over deres fælles areal, h</w:t>
      </w:r>
      <w:r w:rsidR="00C75FFD">
        <w:rPr>
          <w:rFonts w:cs="Arial"/>
        </w:rPr>
        <w:t xml:space="preserve">vilket Jonstrup ’89 støtter. </w:t>
      </w:r>
      <w:r w:rsidR="00DA2A3E">
        <w:rPr>
          <w:rFonts w:cs="Arial"/>
        </w:rPr>
        <w:t>Jonstru</w:t>
      </w:r>
      <w:r w:rsidR="00C75FFD">
        <w:rPr>
          <w:rFonts w:cs="Arial"/>
        </w:rPr>
        <w:t xml:space="preserve">p ’89 mener </w:t>
      </w:r>
      <w:r w:rsidR="00DA2A3E">
        <w:rPr>
          <w:rFonts w:cs="Arial"/>
        </w:rPr>
        <w:t xml:space="preserve">at forbindelsen </w:t>
      </w:r>
      <w:r w:rsidR="00C75FFD">
        <w:rPr>
          <w:rFonts w:cs="Arial"/>
        </w:rPr>
        <w:t xml:space="preserve">bør være </w:t>
      </w:r>
      <w:r w:rsidR="00DA2A3E">
        <w:rPr>
          <w:rFonts w:cs="Arial"/>
        </w:rPr>
        <w:t>ved Bringebakken, som oprindel</w:t>
      </w:r>
      <w:r w:rsidR="0010584D">
        <w:rPr>
          <w:rFonts w:cs="Arial"/>
        </w:rPr>
        <w:t>ig indstillet af Forvaltningen. Det giver gode vilkår for den interne trafik og giver nem adgan</w:t>
      </w:r>
      <w:r w:rsidR="00AC580A">
        <w:rPr>
          <w:rFonts w:cs="Arial"/>
        </w:rPr>
        <w:t xml:space="preserve">g </w:t>
      </w:r>
      <w:r w:rsidR="0010584D">
        <w:rPr>
          <w:rFonts w:cs="Arial"/>
        </w:rPr>
        <w:t xml:space="preserve">til busforbindelsen på Perimetervej. </w:t>
      </w:r>
      <w:r w:rsidR="00AC580A">
        <w:rPr>
          <w:rFonts w:cs="Arial"/>
        </w:rPr>
        <w:t xml:space="preserve"> </w:t>
      </w:r>
    </w:p>
    <w:p w14:paraId="1D05B4E7" w14:textId="77777777" w:rsidR="00035EF8" w:rsidRDefault="00035EF8" w:rsidP="00035EF8">
      <w:pPr>
        <w:pStyle w:val="Listeafsnit"/>
        <w:rPr>
          <w:rFonts w:cs="Arial"/>
        </w:rPr>
      </w:pPr>
    </w:p>
    <w:p w14:paraId="7EF9CFB1" w14:textId="77777777" w:rsidR="00035EF8" w:rsidRPr="00C9377A" w:rsidRDefault="00035EF8" w:rsidP="00035EF8">
      <w:pPr>
        <w:pStyle w:val="Listeafsnit"/>
        <w:numPr>
          <w:ilvl w:val="0"/>
          <w:numId w:val="3"/>
        </w:numPr>
        <w:tabs>
          <w:tab w:val="left" w:pos="360"/>
        </w:tabs>
        <w:spacing w:after="120"/>
        <w:rPr>
          <w:rFonts w:ascii="Cambria" w:hAnsi="Cambria"/>
          <w:u w:val="single"/>
        </w:rPr>
      </w:pPr>
      <w:r w:rsidRPr="00C9377A">
        <w:rPr>
          <w:rFonts w:ascii="Cambria" w:hAnsi="Cambria"/>
        </w:rPr>
        <w:t xml:space="preserve">Det centrale Jonstrup omkring ’Jonstrup Torv’ udgør bydelens aktive skole-, kultur- og fritidscentrum. En samlet plan for ny trafikafvikling og byudvikling vil kunne bidrage til et trafikalt sikrere miljø samt til afsæt for reel og attraktiv udvikling omkring Jonstrup Torv. Det kan oplyses at Jonstrup ’89 har initieret, at der udarbejdes en samlet plan for torvet, som vi ser frem til at drøfte med kommunen, så snart den foreligger. </w:t>
      </w:r>
    </w:p>
    <w:p w14:paraId="6B5E21A0" w14:textId="77777777" w:rsidR="00913AC5" w:rsidRDefault="00913AC5" w:rsidP="00456E30">
      <w:pPr>
        <w:rPr>
          <w:b/>
        </w:rPr>
      </w:pPr>
    </w:p>
    <w:p w14:paraId="2D5FE9FC" w14:textId="77777777" w:rsidR="00456E30" w:rsidRPr="00456E30" w:rsidRDefault="00456E30" w:rsidP="00456E30">
      <w:r w:rsidRPr="006950C9">
        <w:rPr>
          <w:b/>
        </w:rPr>
        <w:t>40 km. hastighedsbegrænsning</w:t>
      </w:r>
      <w:r>
        <w:rPr>
          <w:b/>
        </w:rPr>
        <w:t xml:space="preserve"> i </w:t>
      </w:r>
      <w:r w:rsidRPr="006950C9">
        <w:rPr>
          <w:b/>
        </w:rPr>
        <w:t>Jonstrup, inkl. Sydlejren.</w:t>
      </w:r>
      <w:r w:rsidRPr="006950C9">
        <w:t xml:space="preserve"> </w:t>
      </w:r>
      <w:r>
        <w:t>Sagen er</w:t>
      </w:r>
      <w:r w:rsidRPr="006950C9">
        <w:t xml:space="preserve"> behandlet i MPT udvalget den 16.06.2016. Det fremgår af referatet at Politiet ikke kan </w:t>
      </w:r>
      <w:r w:rsidRPr="006950C9">
        <w:rPr>
          <w:rFonts w:cs="Times New Roman"/>
        </w:rPr>
        <w:t xml:space="preserve">godkende en ændring af den nuværende anbefalet zone til lovbefalet 40 km/t. Begrundelserne tyder dog på at kommunens ansøgning ikke er tilstrækkelig begrundet og at Politiets vurdering beror på  mangelfulde og til dels fejlagtige oplysninger og ikke på de faktiske forhold efter udbygningen af Jonstrup og med den ny anvendelse af Flyvestationen. </w:t>
      </w:r>
    </w:p>
    <w:p w14:paraId="53A02922" w14:textId="77777777" w:rsidR="00456E30" w:rsidRPr="006950C9" w:rsidRDefault="00456E30" w:rsidP="00456E30">
      <w:pPr>
        <w:rPr>
          <w:rFonts w:cs="Times New Roman"/>
        </w:rPr>
      </w:pPr>
    </w:p>
    <w:p w14:paraId="4256ED38" w14:textId="77777777" w:rsidR="00456E30" w:rsidRPr="006950C9" w:rsidRDefault="00456E30" w:rsidP="00456E30">
      <w:pPr>
        <w:rPr>
          <w:rFonts w:cs="Arial"/>
        </w:rPr>
      </w:pPr>
      <w:r w:rsidRPr="006950C9">
        <w:rPr>
          <w:rFonts w:cs="Arial"/>
        </w:rPr>
        <w:t xml:space="preserve">Jonstrup’89 har derfor bedt om kopi af kommunens ansøgning og må konkludere at der ikke foreligger en kommunal ansøgning. Vi har spurgt forvaltningen, som oplyser at der har været en mundtlig drøftelse med Politiet. Denne fremgangsmåde har ikke fremmet sagen og er heller ikke i overensstemmelse med Færdselsloven. </w:t>
      </w:r>
      <w:r w:rsidRPr="006950C9">
        <w:rPr>
          <w:rFonts w:cs="Times New Roman"/>
        </w:rPr>
        <w:t xml:space="preserve">Iflg. </w:t>
      </w:r>
      <w:r w:rsidRPr="006950C9">
        <w:rPr>
          <w:rFonts w:cs="Arial"/>
        </w:rPr>
        <w:t xml:space="preserve">Lovbekendtgørelsen om anvendelse af vejafmærkning om etablering af hastighedszoner med forbudstavler, skal kommunens ansøgning være vedlagt en række oplysninger, jf. § 135. </w:t>
      </w:r>
    </w:p>
    <w:p w14:paraId="1BD75E74" w14:textId="77777777" w:rsidR="00456E30" w:rsidRPr="006950C9" w:rsidRDefault="00456E30" w:rsidP="00456E30">
      <w:pPr>
        <w:rPr>
          <w:rFonts w:cs="Arial"/>
        </w:rPr>
      </w:pPr>
      <w:r w:rsidRPr="006950C9">
        <w:rPr>
          <w:rFonts w:cs="Arial"/>
        </w:rPr>
        <w:t xml:space="preserve">Politiet har hverken fået ansøgning eller oplysninger. </w:t>
      </w:r>
    </w:p>
    <w:p w14:paraId="304F4B34" w14:textId="77777777" w:rsidR="00456E30" w:rsidRPr="006950C9" w:rsidRDefault="00456E30" w:rsidP="00456E30">
      <w:pPr>
        <w:rPr>
          <w:rFonts w:cs="Arial"/>
        </w:rPr>
      </w:pPr>
    </w:p>
    <w:p w14:paraId="6D04D32B" w14:textId="77777777" w:rsidR="00456E30" w:rsidRPr="006950C9" w:rsidRDefault="00456E30" w:rsidP="00456E30">
      <w:pPr>
        <w:rPr>
          <w:rFonts w:cs="Times New Roman"/>
        </w:rPr>
      </w:pPr>
      <w:r w:rsidRPr="006950C9">
        <w:rPr>
          <w:rFonts w:cs="Arial"/>
        </w:rPr>
        <w:t xml:space="preserve">Forvaltningen oplyser i sagsfremstillingen til MPT – udvalget at det </w:t>
      </w:r>
      <w:r w:rsidRPr="006950C9">
        <w:rPr>
          <w:rFonts w:cs="Times New Roman"/>
        </w:rPr>
        <w:t xml:space="preserve">er Politiet som afgør, hvilken hastighed der skal være på vejene og at hastighedsnedsættelser kun sker med henblik på at imødekomme væsentlige trafiksikkerhedsmæssige hensyn. Dette er kun delvis rigtigt. Det er rigtigt at det er Politiet, der træffer afgørelsen, men iflg. Færdselsloven, lovbemærkning 422, kan kommunens ansøgning være begrundet både i hensyn til trafiksikkerhed, samt i hensynet til miljø og natur. </w:t>
      </w:r>
    </w:p>
    <w:p w14:paraId="6D260B2F" w14:textId="77777777" w:rsidR="00456E30" w:rsidRPr="006950C9" w:rsidRDefault="00456E30" w:rsidP="00456E30">
      <w:pPr>
        <w:rPr>
          <w:rFonts w:cs="Times New Roman"/>
        </w:rPr>
      </w:pPr>
    </w:p>
    <w:p w14:paraId="6787FFEF" w14:textId="77777777" w:rsidR="00456E30" w:rsidRPr="006950C9" w:rsidRDefault="00456E30" w:rsidP="00456E30">
      <w:pPr>
        <w:rPr>
          <w:rFonts w:cs="Arial"/>
        </w:rPr>
      </w:pPr>
      <w:r w:rsidRPr="006950C9">
        <w:rPr>
          <w:rFonts w:cs="Times New Roman"/>
        </w:rPr>
        <w:t xml:space="preserve">De to sidste hensyn, hensynet til natur og miljø, indgår overhovedet ikke i Forvaltningens sagsfremstilling, selv om de er væsentlige i samtlige rapporter og politiske overvejelser. </w:t>
      </w:r>
    </w:p>
    <w:p w14:paraId="67726962" w14:textId="77777777" w:rsidR="00456E30" w:rsidRPr="006950C9" w:rsidRDefault="00456E30" w:rsidP="00456E30">
      <w:pPr>
        <w:rPr>
          <w:rFonts w:cs="Arial"/>
        </w:rPr>
      </w:pPr>
    </w:p>
    <w:p w14:paraId="2B41D495" w14:textId="77777777" w:rsidR="00456E30" w:rsidRDefault="00456E30" w:rsidP="00456E30">
      <w:pPr>
        <w:rPr>
          <w:rFonts w:cs="Arial"/>
        </w:rPr>
      </w:pPr>
      <w:r w:rsidRPr="006950C9">
        <w:rPr>
          <w:rFonts w:cs="Arial"/>
        </w:rPr>
        <w:t xml:space="preserve">Det skal bemærkes at Politiet normalt følger en vel begrundet kommunal ansøgning. Jf. at Politiet har givet tilladelse til lovebefalet 40 km/t i fx Hareskov by og Mørkhøjkvarteret i Gladsaxe. </w:t>
      </w:r>
    </w:p>
    <w:p w14:paraId="178514E6" w14:textId="77777777" w:rsidR="00456E30" w:rsidRPr="006950C9" w:rsidRDefault="00456E30" w:rsidP="00456E30">
      <w:pPr>
        <w:rPr>
          <w:rFonts w:cs="Arial"/>
        </w:rPr>
      </w:pPr>
    </w:p>
    <w:p w14:paraId="677F7AF1" w14:textId="106EB606" w:rsidR="00456E30" w:rsidRPr="006950C9" w:rsidRDefault="00456E30" w:rsidP="00456E30">
      <w:pPr>
        <w:rPr>
          <w:rFonts w:cs="Arial"/>
        </w:rPr>
      </w:pPr>
      <w:r w:rsidRPr="006950C9">
        <w:rPr>
          <w:rFonts w:cs="Arial"/>
        </w:rPr>
        <w:lastRenderedPageBreak/>
        <w:t xml:space="preserve">Det kan afslutningsvis oplyses, at en lovbefalet grænse er billigere for kommunen </w:t>
      </w:r>
      <w:r w:rsidR="00341BC5">
        <w:rPr>
          <w:rFonts w:cs="Arial"/>
        </w:rPr>
        <w:t xml:space="preserve">i anlæg af foranstaltninger </w:t>
      </w:r>
      <w:r w:rsidRPr="006950C9">
        <w:rPr>
          <w:rFonts w:cs="Arial"/>
        </w:rPr>
        <w:t xml:space="preserve">end en anbefalet grænse. </w:t>
      </w:r>
    </w:p>
    <w:p w14:paraId="209C6304" w14:textId="77777777" w:rsidR="00456E30" w:rsidRPr="006950C9" w:rsidRDefault="00456E30" w:rsidP="00456E30">
      <w:pPr>
        <w:rPr>
          <w:rFonts w:cs="Arial"/>
        </w:rPr>
      </w:pPr>
    </w:p>
    <w:p w14:paraId="2A8F66C6" w14:textId="5286B896" w:rsidR="00456E30" w:rsidRPr="006950C9" w:rsidRDefault="00456E30" w:rsidP="00456E30">
      <w:pPr>
        <w:rPr>
          <w:rFonts w:cs="Arial"/>
        </w:rPr>
      </w:pPr>
      <w:r w:rsidRPr="006950C9">
        <w:rPr>
          <w:rFonts w:cs="Arial"/>
        </w:rPr>
        <w:t xml:space="preserve">Iflg. Referatet har MPT udvalget </w:t>
      </w:r>
      <w:r w:rsidRPr="006950C9">
        <w:rPr>
          <w:rFonts w:eastAsia="Times New Roman" w:cs="Times New Roman"/>
        </w:rPr>
        <w:t xml:space="preserve">godkendt Forvaltningens indstilling,  idet der forsat skal arbejdes på at få etableret en zone med påbudt 40 km/t i hele Jonstrup. </w:t>
      </w:r>
      <w:r w:rsidRPr="006950C9">
        <w:rPr>
          <w:rFonts w:cs="Arial"/>
        </w:rPr>
        <w:t xml:space="preserve">Det anbefales at kommunen fremsender en egentlig ansøgning i henhold til Færdselsloven, som dels begrundes i de ændrede trafikale forhold, dels i hensynet til miljø og natur. </w:t>
      </w:r>
      <w:r>
        <w:rPr>
          <w:rFonts w:cs="Arial"/>
        </w:rPr>
        <w:t xml:space="preserve">Det anbefales endvidere at Jonstrup ’89 inddrages i udarbejdelse af ansøgning og møder med Politiet. </w:t>
      </w:r>
    </w:p>
    <w:p w14:paraId="3D13A593" w14:textId="77777777" w:rsidR="00913AC5" w:rsidRDefault="00913AC5" w:rsidP="00DD72F0">
      <w:pPr>
        <w:rPr>
          <w:vertAlign w:val="subscript"/>
        </w:rPr>
      </w:pPr>
    </w:p>
    <w:p w14:paraId="2ADC819A" w14:textId="15B0DCCF" w:rsidR="00DD72F0" w:rsidRPr="00913AC5" w:rsidRDefault="00DD72F0" w:rsidP="00DD72F0">
      <w:pPr>
        <w:rPr>
          <w:vertAlign w:val="subscript"/>
        </w:rPr>
      </w:pPr>
      <w:r w:rsidRPr="00913AC5">
        <w:rPr>
          <w:b/>
          <w:sz w:val="32"/>
          <w:szCs w:val="32"/>
        </w:rPr>
        <w:t>Konkrete bemærkninger til bindende bestemmelser, kort og tegninger</w:t>
      </w:r>
    </w:p>
    <w:p w14:paraId="4BD67B39" w14:textId="77777777" w:rsidR="00DD72F0" w:rsidRPr="00913AC5" w:rsidRDefault="00DD72F0" w:rsidP="00DD72F0">
      <w:pPr>
        <w:rPr>
          <w:b/>
        </w:rPr>
      </w:pPr>
    </w:p>
    <w:p w14:paraId="6864BC79" w14:textId="77777777" w:rsidR="00DD72F0" w:rsidRPr="00913AC5" w:rsidRDefault="00DD72F0" w:rsidP="00DD72F0">
      <w:pPr>
        <w:rPr>
          <w:b/>
        </w:rPr>
      </w:pPr>
      <w:r w:rsidRPr="00913AC5">
        <w:rPr>
          <w:b/>
        </w:rPr>
        <w:t>§1. Formål</w:t>
      </w:r>
    </w:p>
    <w:p w14:paraId="7B9F4B64" w14:textId="77777777" w:rsidR="00DD72F0" w:rsidRPr="00913AC5" w:rsidRDefault="00DD72F0" w:rsidP="00DD72F0">
      <w:r w:rsidRPr="00913AC5">
        <w:t xml:space="preserve">1.1 Nyt formål tilføjes som nummer seks. </w:t>
      </w:r>
      <w:r w:rsidRPr="00913AC5">
        <w:rPr>
          <w:i/>
        </w:rPr>
        <w:t>”At områdets og tilgrænsende arealers naturværdier og nattehimlen herover sikres og bevares.”</w:t>
      </w:r>
    </w:p>
    <w:p w14:paraId="291C2893" w14:textId="77777777" w:rsidR="00DD72F0" w:rsidRPr="00913AC5" w:rsidRDefault="00DD72F0" w:rsidP="00DD72F0">
      <w:r w:rsidRPr="00913AC5">
        <w:t>Trykfejl i nuværende formål nr. seks rettes (særbræg til særpræg)</w:t>
      </w:r>
    </w:p>
    <w:p w14:paraId="5A5E7288" w14:textId="77777777" w:rsidR="00EC1481" w:rsidRPr="00913AC5" w:rsidRDefault="00EC1481" w:rsidP="00DD72F0">
      <w:pPr>
        <w:rPr>
          <w:b/>
        </w:rPr>
      </w:pPr>
    </w:p>
    <w:p w14:paraId="384D62F3" w14:textId="77777777" w:rsidR="00DD72F0" w:rsidRPr="00913AC5" w:rsidRDefault="00DD72F0" w:rsidP="00DD72F0">
      <w:pPr>
        <w:rPr>
          <w:b/>
        </w:rPr>
      </w:pPr>
      <w:r w:rsidRPr="00913AC5">
        <w:rPr>
          <w:b/>
        </w:rPr>
        <w:t>§2. Områdets afgrænsning og zoneforhold</w:t>
      </w:r>
    </w:p>
    <w:p w14:paraId="0BD9CC10" w14:textId="77777777" w:rsidR="00DD72F0" w:rsidRPr="00913AC5" w:rsidRDefault="00DD72F0" w:rsidP="00DD72F0">
      <w:r w:rsidRPr="00913AC5">
        <w:t>2.3. Omformuleres idet Kultur- og fritidsaksen udskilles som selvstændigt område, jf. helhedsplan og designmanual mm. Lokalplanbestemmelserne herunder kortbilag 2 konsekvensrettes.</w:t>
      </w:r>
    </w:p>
    <w:p w14:paraId="745CB640" w14:textId="77777777" w:rsidR="00EC1481" w:rsidRPr="00913AC5" w:rsidRDefault="00EC1481" w:rsidP="00DD72F0">
      <w:pPr>
        <w:rPr>
          <w:b/>
        </w:rPr>
      </w:pPr>
    </w:p>
    <w:p w14:paraId="3D7635BD" w14:textId="77777777" w:rsidR="00DD72F0" w:rsidRPr="00913AC5" w:rsidRDefault="00DD72F0" w:rsidP="00DD72F0">
      <w:pPr>
        <w:rPr>
          <w:b/>
        </w:rPr>
      </w:pPr>
      <w:r w:rsidRPr="00913AC5">
        <w:rPr>
          <w:b/>
        </w:rPr>
        <w:t>§3. Områdets anvendelse</w:t>
      </w:r>
    </w:p>
    <w:p w14:paraId="7AF868C7" w14:textId="77777777" w:rsidR="00DD72F0" w:rsidRPr="00913AC5" w:rsidRDefault="00DD72F0" w:rsidP="00DD72F0">
      <w:pPr>
        <w:rPr>
          <w:i/>
        </w:rPr>
      </w:pPr>
      <w:r w:rsidRPr="00913AC5">
        <w:rPr>
          <w:i/>
        </w:rPr>
        <w:t>Delområde 1 og 3</w:t>
      </w:r>
    </w:p>
    <w:p w14:paraId="26D88152" w14:textId="77777777" w:rsidR="00DD72F0" w:rsidRPr="00913AC5" w:rsidRDefault="00DD72F0" w:rsidP="00DD72F0">
      <w:r w:rsidRPr="00913AC5">
        <w:t>Konsekvensrettes ved udskillelse af Kultur- og fritidsaksen, som må anvendes til offentlige formål i form af kulturinstitutioner, børneinstitutioner, undervisning, udstillinger mv. samt fritidsformål.</w:t>
      </w:r>
    </w:p>
    <w:p w14:paraId="5AE5F756" w14:textId="77777777" w:rsidR="00DD72F0" w:rsidRPr="00913AC5" w:rsidRDefault="00DD72F0" w:rsidP="00DD72F0">
      <w:r w:rsidRPr="00913AC5">
        <w:t>I det efterfølgende er delområde 3 opfattet som nuværende område 3 eks. Kultur- og fritidsaksen.</w:t>
      </w:r>
    </w:p>
    <w:p w14:paraId="434E8232" w14:textId="77777777" w:rsidR="00DD72F0" w:rsidRPr="00913AC5" w:rsidRDefault="00DD72F0" w:rsidP="00DD72F0">
      <w:r w:rsidRPr="00913AC5">
        <w:t xml:space="preserve">3.1.2 1. sætning ændres til </w:t>
      </w:r>
      <w:r w:rsidRPr="00913AC5">
        <w:rPr>
          <w:i/>
        </w:rPr>
        <w:t>”Delområde 3 må endvidere anvendes til ikke trafiktung og ikke-støjende erhverv, som kontor, liberale erhverv, produktion, lager og værksted, som ikke genererer intensiv trafik.”</w:t>
      </w:r>
      <w:r w:rsidRPr="00913AC5">
        <w:t xml:space="preserve"> </w:t>
      </w:r>
    </w:p>
    <w:p w14:paraId="35E59DD8" w14:textId="77777777" w:rsidR="00DD72F0" w:rsidRPr="00913AC5" w:rsidRDefault="00DD72F0" w:rsidP="00DD72F0">
      <w:r w:rsidRPr="00913AC5">
        <w:t xml:space="preserve">3.3.1. udelades, da den eksisterende parkeringsplads er nødvendig til eventparkering </w:t>
      </w:r>
    </w:p>
    <w:p w14:paraId="44E52D9A" w14:textId="77777777" w:rsidR="00DD72F0" w:rsidRPr="00913AC5" w:rsidRDefault="00DD72F0" w:rsidP="00DD72F0">
      <w:r w:rsidRPr="00913AC5">
        <w:t>3.4. 1. sætning tilføjes ”</w:t>
      </w:r>
      <w:r w:rsidRPr="00913AC5">
        <w:rPr>
          <w:i/>
        </w:rPr>
        <w:t>eller i Den Grønne Kile (Flyvestationens friarealer)”.</w:t>
      </w:r>
    </w:p>
    <w:p w14:paraId="27134763" w14:textId="77777777" w:rsidR="00DD72F0" w:rsidRPr="00913AC5" w:rsidRDefault="00DD72F0" w:rsidP="00DD72F0">
      <w:r w:rsidRPr="00913AC5">
        <w:rPr>
          <w:i/>
        </w:rPr>
        <w:t xml:space="preserve">Ad 3.6 </w:t>
      </w:r>
      <w:r w:rsidRPr="00913AC5">
        <w:t xml:space="preserve">rettes til </w:t>
      </w:r>
      <w:r w:rsidRPr="00913AC5">
        <w:rPr>
          <w:i/>
        </w:rPr>
        <w:t>Ad 3.4.1</w:t>
      </w:r>
    </w:p>
    <w:p w14:paraId="29A65DA9" w14:textId="77777777" w:rsidR="00DD72F0" w:rsidRPr="00913AC5" w:rsidRDefault="00DD72F0" w:rsidP="00DD72F0">
      <w:pPr>
        <w:rPr>
          <w:i/>
        </w:rPr>
      </w:pPr>
      <w:r w:rsidRPr="00913AC5">
        <w:rPr>
          <w:i/>
        </w:rPr>
        <w:t>Hele lokalplanområdet</w:t>
      </w:r>
    </w:p>
    <w:p w14:paraId="6E63D4D0" w14:textId="77777777" w:rsidR="00DD72F0" w:rsidRPr="00913AC5" w:rsidRDefault="00DD72F0" w:rsidP="00DD72F0">
      <w:r w:rsidRPr="00913AC5">
        <w:t xml:space="preserve">3.5. Hvis selvstændig anvendelsesbestemmelse for de bevaringsværdige bygninger medtages skal der konsekvensrettes i 3.1.2 , 3.2 og i medtagne anvendelsesbestemmelser for Kultur- og fritidsaksen, således at der er entydighed for anvendelsesbestemmelserne for de bevaringsværdige bygninger. </w:t>
      </w:r>
    </w:p>
    <w:p w14:paraId="06E82727" w14:textId="77777777" w:rsidR="00DD72F0" w:rsidRPr="00913AC5" w:rsidRDefault="00DD72F0" w:rsidP="00DD72F0">
      <w:r w:rsidRPr="00913AC5">
        <w:rPr>
          <w:i/>
        </w:rPr>
        <w:t xml:space="preserve">Ad 3.1.1 </w:t>
      </w:r>
      <w:r w:rsidRPr="00913AC5">
        <w:t>rettes nummeret, men medtages i tilknytning til relevant bestemmelse.</w:t>
      </w:r>
    </w:p>
    <w:p w14:paraId="1332B2C0" w14:textId="77777777" w:rsidR="00DD72F0" w:rsidRPr="00913AC5" w:rsidRDefault="00DD72F0" w:rsidP="00DD72F0">
      <w:pPr>
        <w:rPr>
          <w:b/>
        </w:rPr>
      </w:pPr>
      <w:r w:rsidRPr="00913AC5">
        <w:t xml:space="preserve">3.8 Ændres til </w:t>
      </w:r>
      <w:r w:rsidRPr="00913AC5">
        <w:rPr>
          <w:i/>
        </w:rPr>
        <w:t>”Der må ikke etableres grundvandstruende aktiviteter og anlæg.”</w:t>
      </w:r>
    </w:p>
    <w:p w14:paraId="4785280E" w14:textId="77777777" w:rsidR="00EC1481" w:rsidRPr="00913AC5" w:rsidRDefault="00EC1481" w:rsidP="00DD72F0">
      <w:pPr>
        <w:rPr>
          <w:b/>
        </w:rPr>
      </w:pPr>
    </w:p>
    <w:p w14:paraId="1B003057" w14:textId="77777777" w:rsidR="00DD72F0" w:rsidRPr="00913AC5" w:rsidRDefault="00DD72F0" w:rsidP="00DD72F0">
      <w:pPr>
        <w:rPr>
          <w:b/>
        </w:rPr>
      </w:pPr>
      <w:r w:rsidRPr="00913AC5">
        <w:rPr>
          <w:b/>
        </w:rPr>
        <w:t>§4. Udstykningsforhold</w:t>
      </w:r>
    </w:p>
    <w:p w14:paraId="714B431C" w14:textId="77777777" w:rsidR="00DD72F0" w:rsidRPr="00913AC5" w:rsidRDefault="00DD72F0" w:rsidP="00DD72F0">
      <w:r w:rsidRPr="00913AC5">
        <w:t>Der mangler bestemmelse og kort, der viser de fremtidige ejendomsforhold. Er hele friarealet i område 1og tilsvarende i område 3 et matr.nr.?</w:t>
      </w:r>
    </w:p>
    <w:p w14:paraId="6F5A6A47" w14:textId="77777777" w:rsidR="00DD72F0" w:rsidRPr="00913AC5" w:rsidRDefault="00DD72F0" w:rsidP="00DD72F0">
      <w:r w:rsidRPr="00913AC5">
        <w:t>Hvilke veje forventes at være private og hvilke offentlige?</w:t>
      </w:r>
    </w:p>
    <w:p w14:paraId="7AAC0F37" w14:textId="77777777" w:rsidR="00DD72F0" w:rsidRPr="00913AC5" w:rsidRDefault="00DD72F0" w:rsidP="00DD72F0">
      <w:r w:rsidRPr="00913AC5">
        <w:lastRenderedPageBreak/>
        <w:t xml:space="preserve">4.1  2.linie ”vis” erstattes med </w:t>
      </w:r>
      <w:r w:rsidRPr="00913AC5">
        <w:rPr>
          <w:i/>
        </w:rPr>
        <w:t>”vist”.</w:t>
      </w:r>
      <w:r w:rsidRPr="00913AC5">
        <w:t xml:space="preserve"> Kort 5 suppleres med navnene på de enkelte boligbyggerier og friarealer.</w:t>
      </w:r>
    </w:p>
    <w:p w14:paraId="35D0A0B3" w14:textId="77777777" w:rsidR="00DD72F0" w:rsidRPr="00913AC5" w:rsidRDefault="00DD72F0" w:rsidP="00DD72F0">
      <w:pPr>
        <w:rPr>
          <w:i/>
        </w:rPr>
      </w:pPr>
      <w:r w:rsidRPr="00913AC5">
        <w:t xml:space="preserve">4.2  2. ”prik” rettes til </w:t>
      </w:r>
      <w:r w:rsidRPr="00913AC5">
        <w:rPr>
          <w:i/>
        </w:rPr>
        <w:t>”9,2 m for Udsigtshusene og Skovhusenes stueetager”</w:t>
      </w:r>
    </w:p>
    <w:p w14:paraId="1FB1C646" w14:textId="77777777" w:rsidR="00DD72F0" w:rsidRPr="00913AC5" w:rsidRDefault="00DD72F0" w:rsidP="00DD72F0">
      <w:pPr>
        <w:rPr>
          <w:i/>
        </w:rPr>
      </w:pPr>
      <w:r w:rsidRPr="00913AC5">
        <w:t xml:space="preserve">4.2 tilføjes </w:t>
      </w:r>
      <w:r w:rsidRPr="00913AC5">
        <w:rPr>
          <w:i/>
        </w:rPr>
        <w:t xml:space="preserve">Ved udstykning skal der være min 6m fra skel til beskyttede områder. </w:t>
      </w:r>
    </w:p>
    <w:p w14:paraId="02103DB4" w14:textId="77777777" w:rsidR="00DD72F0" w:rsidRPr="00913AC5" w:rsidRDefault="00DD72F0" w:rsidP="00DD72F0">
      <w:pPr>
        <w:rPr>
          <w:i/>
        </w:rPr>
      </w:pPr>
      <w:r w:rsidRPr="00913AC5">
        <w:t xml:space="preserve">4.3 tilføjes </w:t>
      </w:r>
      <w:r w:rsidRPr="00913AC5">
        <w:rPr>
          <w:i/>
        </w:rPr>
        <w:t>”Der må ikke ske udstykning af de beskyttede arealer i delområde 2”</w:t>
      </w:r>
    </w:p>
    <w:p w14:paraId="441BE6CD" w14:textId="77777777" w:rsidR="00DD72F0" w:rsidRPr="00913AC5" w:rsidRDefault="00DD72F0" w:rsidP="00DD72F0">
      <w:pPr>
        <w:rPr>
          <w:b/>
        </w:rPr>
      </w:pPr>
    </w:p>
    <w:p w14:paraId="7D721A17" w14:textId="77777777" w:rsidR="00DD72F0" w:rsidRPr="00913AC5" w:rsidRDefault="00DD72F0" w:rsidP="00DD72F0">
      <w:pPr>
        <w:rPr>
          <w:b/>
        </w:rPr>
      </w:pPr>
      <w:r w:rsidRPr="00913AC5">
        <w:rPr>
          <w:b/>
        </w:rPr>
        <w:t>§5. Veje, stier, parkering</w:t>
      </w:r>
    </w:p>
    <w:p w14:paraId="1D5FF079" w14:textId="643DA017" w:rsidR="00DD72F0" w:rsidRPr="00913AC5" w:rsidRDefault="00DD72F0" w:rsidP="00DD72F0">
      <w:r w:rsidRPr="00913AC5">
        <w:t xml:space="preserve">Suppleres med bestemmelser, der underbygger smart city tanken og dermed fremtidssikrer området, jf. Designmanualen, herunder etablering af </w:t>
      </w:r>
      <w:proofErr w:type="spellStart"/>
      <w:r w:rsidRPr="00913AC5">
        <w:t>tomrør</w:t>
      </w:r>
      <w:proofErr w:type="spellEnd"/>
      <w:r w:rsidRPr="00913AC5">
        <w:t xml:space="preserve"> under veje og stier, (så man sikrer sig mod opgravning og opbrud i infrastrukturen ved fremtidige installationer), plac</w:t>
      </w:r>
      <w:r w:rsidR="00913AC5" w:rsidRPr="00913AC5">
        <w:t xml:space="preserve">ering af bolignære </w:t>
      </w:r>
      <w:proofErr w:type="spellStart"/>
      <w:r w:rsidR="00913AC5" w:rsidRPr="00913AC5">
        <w:t>ladestandere</w:t>
      </w:r>
      <w:proofErr w:type="spellEnd"/>
      <w:r w:rsidR="00913AC5" w:rsidRPr="00913AC5">
        <w:t xml:space="preserve"> </w:t>
      </w:r>
      <w:r w:rsidRPr="00913AC5">
        <w:t>og lys der tændes efter behov.</w:t>
      </w:r>
    </w:p>
    <w:p w14:paraId="04991F36" w14:textId="709C36E2" w:rsidR="00DD72F0" w:rsidRPr="00913AC5" w:rsidRDefault="00DD72F0" w:rsidP="00DD72F0">
      <w:r w:rsidRPr="00913AC5">
        <w:t>5.2 Tegning 1 suppleres med princip for hastighedsdæmpende foranstaltninger, således at hastigheden kan fastsættes til 4</w:t>
      </w:r>
      <w:r w:rsidR="00913AC5" w:rsidRPr="00913AC5">
        <w:t>0 km/t for hele strækningen, jf.</w:t>
      </w:r>
      <w:r w:rsidRPr="00913AC5">
        <w:t xml:space="preserve"> de generelle indledende bemærkninger. Når der vises tværsnit for vejen bør også de hastighedsdæmpende foranstaltninger medtages. </w:t>
      </w:r>
      <w:r w:rsidR="00C75FFD" w:rsidRPr="00913AC5">
        <w:t>Det er m</w:t>
      </w:r>
      <w:r w:rsidRPr="00913AC5">
        <w:t>est økonomisk at anlægge hastighedsdæmpende foranstaltninger ved vejens etablering.</w:t>
      </w:r>
    </w:p>
    <w:p w14:paraId="014F1883" w14:textId="77777777" w:rsidR="00DD72F0" w:rsidRPr="00913AC5" w:rsidRDefault="00DD72F0" w:rsidP="00DD72F0">
      <w:pPr>
        <w:rPr>
          <w:color w:val="C00000"/>
        </w:rPr>
      </w:pPr>
      <w:r w:rsidRPr="00913AC5">
        <w:t xml:space="preserve">5.2.2 Kort 3 ændres, idet motoriseret færdsel fra hangar 4 til hangar 5 på rullearealet ikke tillades bortset fra ved særlige arrangementer. Ny bestemmelse indarbejdes. Derudover slettes de yderste nordlige dele af de viste mørkeblå veje. Kørsel rundt om det beskyttede areal og ud mod kilen tillades ikke. Både miljørapport og Designmanual lægger vægt på den åbne adgang til Sletten. </w:t>
      </w:r>
    </w:p>
    <w:p w14:paraId="526C0E6A" w14:textId="77777777" w:rsidR="00DD72F0" w:rsidRPr="00913AC5" w:rsidRDefault="00DD72F0" w:rsidP="00DD72F0">
      <w:pPr>
        <w:rPr>
          <w:i/>
        </w:rPr>
      </w:pPr>
      <w:r w:rsidRPr="00913AC5">
        <w:t xml:space="preserve">5.3.2 1.sætning Tilføjes </w:t>
      </w:r>
      <w:r w:rsidRPr="00913AC5">
        <w:rPr>
          <w:i/>
        </w:rPr>
        <w:t xml:space="preserve">”, som ikke er befæstede.” </w:t>
      </w:r>
    </w:p>
    <w:p w14:paraId="1671D486" w14:textId="77777777" w:rsidR="00DD72F0" w:rsidRPr="00913AC5" w:rsidRDefault="00DD72F0" w:rsidP="00DD72F0">
      <w:pPr>
        <w:rPr>
          <w:i/>
        </w:rPr>
      </w:pPr>
      <w:r w:rsidRPr="00913AC5">
        <w:t xml:space="preserve">Nyt afsnit tilføjes. </w:t>
      </w:r>
      <w:r w:rsidRPr="00913AC5">
        <w:rPr>
          <w:i/>
        </w:rPr>
        <w:t xml:space="preserve">”Naturstier kan etableres efter indflytning.” </w:t>
      </w:r>
      <w:r w:rsidRPr="00913AC5">
        <w:t xml:space="preserve">med tilhørende bemærkning </w:t>
      </w:r>
      <w:r w:rsidRPr="00913AC5">
        <w:rPr>
          <w:i/>
        </w:rPr>
        <w:t>Ad 5.3.2 Naturstierne etableres efter indflytning, så de følger beboernes færdselsmønstre.”</w:t>
      </w:r>
    </w:p>
    <w:p w14:paraId="27F2D9B8" w14:textId="77777777" w:rsidR="00DD72F0" w:rsidRPr="00913AC5" w:rsidRDefault="00DD72F0" w:rsidP="00DD72F0">
      <w:r w:rsidRPr="00913AC5">
        <w:t xml:space="preserve">Nyt punkt 5.5 </w:t>
      </w:r>
      <w:r w:rsidRPr="00913AC5">
        <w:rPr>
          <w:i/>
        </w:rPr>
        <w:t>”Knallertkørsel eller anden motoriseret kørsel er ikke tilladt på stierne”</w:t>
      </w:r>
    </w:p>
    <w:p w14:paraId="33F26C6C" w14:textId="77777777" w:rsidR="00913AC5" w:rsidRPr="00913AC5" w:rsidRDefault="00913AC5" w:rsidP="00DD72F0">
      <w:pPr>
        <w:rPr>
          <w:i/>
        </w:rPr>
      </w:pPr>
    </w:p>
    <w:p w14:paraId="05D13E7E" w14:textId="16E2EB2B" w:rsidR="00DD72F0" w:rsidRPr="00913AC5" w:rsidRDefault="00DD72F0" w:rsidP="00DD72F0">
      <w:pPr>
        <w:rPr>
          <w:i/>
        </w:rPr>
      </w:pPr>
      <w:r w:rsidRPr="00913AC5">
        <w:rPr>
          <w:i/>
        </w:rPr>
        <w:t>Parkering</w:t>
      </w:r>
      <w:r w:rsidR="00913AC5" w:rsidRPr="00913AC5">
        <w:rPr>
          <w:i/>
        </w:rPr>
        <w:t xml:space="preserve">. </w:t>
      </w:r>
      <w:r w:rsidRPr="00913AC5">
        <w:t>Suppleres med bestemmelse om at parkeringsområderne anlægges som grønne p-pladser med en permeabel belægning, eksempelvis græsarmering, jf. Designmanualen, i så stor udstrækning som det er muligt under hensyntagen til færdselsmuligheder for gangbesværede.</w:t>
      </w:r>
    </w:p>
    <w:p w14:paraId="47572D15" w14:textId="77777777" w:rsidR="00DD72F0" w:rsidRPr="00913AC5" w:rsidRDefault="00DD72F0" w:rsidP="00DD72F0">
      <w:r w:rsidRPr="00913AC5">
        <w:t xml:space="preserve">5.5.1 3. afsnit rettes </w:t>
      </w:r>
      <w:r w:rsidRPr="00913AC5">
        <w:rPr>
          <w:i/>
        </w:rPr>
        <w:t>”.. på Kort 6a, 6b, 8a og 8b…”</w:t>
      </w:r>
      <w:r w:rsidRPr="00913AC5">
        <w:t xml:space="preserve"> Tegning 6a og 6b suppleres med tekst og henvisning til Designmanual, se efterfølgende.</w:t>
      </w:r>
    </w:p>
    <w:p w14:paraId="23C8B634" w14:textId="77777777" w:rsidR="00EC1481" w:rsidRPr="00913AC5" w:rsidRDefault="00EC1481" w:rsidP="00DD72F0">
      <w:pPr>
        <w:rPr>
          <w:b/>
        </w:rPr>
      </w:pPr>
    </w:p>
    <w:p w14:paraId="76695924" w14:textId="77777777" w:rsidR="00DD72F0" w:rsidRPr="00913AC5" w:rsidRDefault="00DD72F0" w:rsidP="00DD72F0">
      <w:pPr>
        <w:rPr>
          <w:b/>
        </w:rPr>
      </w:pPr>
      <w:r w:rsidRPr="00913AC5">
        <w:rPr>
          <w:b/>
        </w:rPr>
        <w:t>§6. Bebyggelsens omfang og placering</w:t>
      </w:r>
    </w:p>
    <w:p w14:paraId="428DA41A" w14:textId="77777777" w:rsidR="00DD72F0" w:rsidRPr="00913AC5" w:rsidRDefault="00DD72F0" w:rsidP="00DD72F0">
      <w:r w:rsidRPr="00913AC5">
        <w:t>6.1 2. sætning omformuleres som konsekvens af udskillelse af Kultur- og fritidsaksen i særskilt område.</w:t>
      </w:r>
    </w:p>
    <w:p w14:paraId="4EDD542F" w14:textId="77777777" w:rsidR="00DD72F0" w:rsidRPr="00913AC5" w:rsidRDefault="00DD72F0" w:rsidP="00DD72F0">
      <w:r w:rsidRPr="00913AC5">
        <w:rPr>
          <w:i/>
        </w:rPr>
        <w:t>Delområde 1</w:t>
      </w:r>
    </w:p>
    <w:p w14:paraId="1BF367A4" w14:textId="77777777" w:rsidR="00DD72F0" w:rsidRPr="00913AC5" w:rsidRDefault="00DD72F0" w:rsidP="00DD72F0">
      <w:r w:rsidRPr="00913AC5">
        <w:t xml:space="preserve">6.2.4 ”øges” erstattes med </w:t>
      </w:r>
      <w:r w:rsidRPr="00913AC5">
        <w:rPr>
          <w:i/>
        </w:rPr>
        <w:t>”omfordeles”.</w:t>
      </w:r>
      <w:r w:rsidRPr="00913AC5">
        <w:t xml:space="preserve"> </w:t>
      </w:r>
    </w:p>
    <w:p w14:paraId="63DBCCE0" w14:textId="77777777" w:rsidR="00DD72F0" w:rsidRPr="00913AC5" w:rsidRDefault="00DD72F0" w:rsidP="00DD72F0">
      <w:pPr>
        <w:rPr>
          <w:i/>
        </w:rPr>
      </w:pPr>
      <w:r w:rsidRPr="00913AC5">
        <w:rPr>
          <w:i/>
        </w:rPr>
        <w:t>Delområde 3</w:t>
      </w:r>
    </w:p>
    <w:p w14:paraId="024FA677" w14:textId="77777777" w:rsidR="00DD72F0" w:rsidRPr="00913AC5" w:rsidRDefault="00DD72F0" w:rsidP="00DD72F0">
      <w:r w:rsidRPr="00913AC5">
        <w:t>Konsekvensændres som følge af udskillelse af Kultur- og fritidsaksen</w:t>
      </w:r>
    </w:p>
    <w:p w14:paraId="44B1C4B9" w14:textId="77777777" w:rsidR="00DD72F0" w:rsidRPr="00913AC5" w:rsidRDefault="00DD72F0" w:rsidP="00DD72F0">
      <w:r w:rsidRPr="00913AC5">
        <w:t xml:space="preserve">6.4.5 ”øges” ændres til </w:t>
      </w:r>
      <w:r w:rsidRPr="00913AC5">
        <w:rPr>
          <w:i/>
        </w:rPr>
        <w:t>”omfordeles”</w:t>
      </w:r>
      <w:r w:rsidRPr="00913AC5">
        <w:t>, jf. tidligere bemærkning</w:t>
      </w:r>
    </w:p>
    <w:p w14:paraId="6602B398" w14:textId="77777777" w:rsidR="00EC1481" w:rsidRPr="00913AC5" w:rsidRDefault="00EC1481" w:rsidP="00DD72F0">
      <w:pPr>
        <w:rPr>
          <w:b/>
        </w:rPr>
      </w:pPr>
    </w:p>
    <w:p w14:paraId="72D4CE77" w14:textId="77777777" w:rsidR="00DD72F0" w:rsidRPr="00913AC5" w:rsidRDefault="00DD72F0" w:rsidP="00DD72F0">
      <w:pPr>
        <w:rPr>
          <w:b/>
        </w:rPr>
      </w:pPr>
      <w:r w:rsidRPr="00913AC5">
        <w:rPr>
          <w:b/>
        </w:rPr>
        <w:t>§7. Bebyggelsens udformning</w:t>
      </w:r>
    </w:p>
    <w:p w14:paraId="6901933B" w14:textId="77777777" w:rsidR="00DD72F0" w:rsidRPr="00913AC5" w:rsidRDefault="00DD72F0" w:rsidP="00DD72F0">
      <w:pPr>
        <w:rPr>
          <w:i/>
        </w:rPr>
      </w:pPr>
      <w:r w:rsidRPr="00913AC5">
        <w:t xml:space="preserve">7.5 Nyt afsnit tilføjes. </w:t>
      </w:r>
      <w:r w:rsidRPr="00913AC5">
        <w:rPr>
          <w:i/>
        </w:rPr>
        <w:t xml:space="preserve">”Altaner må ikke inddækkes, men have et let udtryk på facaden, der er i samspil med </w:t>
      </w:r>
      <w:proofErr w:type="spellStart"/>
      <w:r w:rsidRPr="00913AC5">
        <w:rPr>
          <w:i/>
        </w:rPr>
        <w:t>bygningsvolumet</w:t>
      </w:r>
      <w:proofErr w:type="spellEnd"/>
      <w:r w:rsidRPr="00913AC5">
        <w:rPr>
          <w:i/>
        </w:rPr>
        <w:t xml:space="preserve">, jf. Designmanualen.”  </w:t>
      </w:r>
    </w:p>
    <w:p w14:paraId="7C7A1CC4" w14:textId="77777777" w:rsidR="00DD72F0" w:rsidRPr="00913AC5" w:rsidRDefault="00DD72F0" w:rsidP="00DD72F0">
      <w:r w:rsidRPr="00913AC5">
        <w:lastRenderedPageBreak/>
        <w:t>7.7. 2. afsnit ”Paraboler, antenner og andre tekniske anlæg, herunder” slettes.. Forud for ibrugtagning af bebyggelsen etableres fibernet, så individuelle paraboler og antenner ikke er nødvendigt.</w:t>
      </w:r>
    </w:p>
    <w:p w14:paraId="10B0ABBC" w14:textId="77777777" w:rsidR="00EC1481" w:rsidRPr="00913AC5" w:rsidRDefault="00EC1481" w:rsidP="00DD72F0">
      <w:pPr>
        <w:rPr>
          <w:b/>
        </w:rPr>
      </w:pPr>
    </w:p>
    <w:p w14:paraId="73AE7F57" w14:textId="77777777" w:rsidR="00DD72F0" w:rsidRPr="00913AC5" w:rsidRDefault="00DD72F0" w:rsidP="00DD72F0">
      <w:pPr>
        <w:rPr>
          <w:b/>
        </w:rPr>
      </w:pPr>
      <w:r w:rsidRPr="00913AC5">
        <w:rPr>
          <w:b/>
        </w:rPr>
        <w:t>§8. Bevarelse af bebyggelse og anlæg</w:t>
      </w:r>
    </w:p>
    <w:p w14:paraId="08581B6E" w14:textId="77777777" w:rsidR="00DD72F0" w:rsidRPr="00913AC5" w:rsidRDefault="00DD72F0" w:rsidP="00DD72F0">
      <w:r w:rsidRPr="00913AC5">
        <w:t>Tilføjelse af nyt punkt</w:t>
      </w:r>
    </w:p>
    <w:p w14:paraId="3720F0F3" w14:textId="77777777" w:rsidR="00DD72F0" w:rsidRPr="00913AC5" w:rsidRDefault="00DD72F0" w:rsidP="00DD72F0">
      <w:pPr>
        <w:rPr>
          <w:i/>
        </w:rPr>
      </w:pPr>
      <w:r w:rsidRPr="00913AC5">
        <w:rPr>
          <w:i/>
        </w:rPr>
        <w:t xml:space="preserve">”8.2 De på Kort 10 markerede Felthangar skal bevares og vedligeholdes.” </w:t>
      </w:r>
    </w:p>
    <w:p w14:paraId="05C877A4" w14:textId="77777777" w:rsidR="00DD72F0" w:rsidRPr="00913AC5" w:rsidRDefault="00DD72F0" w:rsidP="00DD72F0">
      <w:r w:rsidRPr="00913AC5">
        <w:t>Kort 10 suppleres med signatur for felthangarer og tekst.</w:t>
      </w:r>
    </w:p>
    <w:p w14:paraId="64B8F2C8" w14:textId="77777777" w:rsidR="00EC1481" w:rsidRPr="00913AC5" w:rsidRDefault="00EC1481" w:rsidP="00DD72F0">
      <w:pPr>
        <w:rPr>
          <w:b/>
        </w:rPr>
      </w:pPr>
    </w:p>
    <w:p w14:paraId="76A28E7D" w14:textId="77777777" w:rsidR="00DD72F0" w:rsidRPr="00913AC5" w:rsidRDefault="00DD72F0" w:rsidP="00DD72F0">
      <w:pPr>
        <w:rPr>
          <w:b/>
        </w:rPr>
      </w:pPr>
      <w:r w:rsidRPr="00913AC5">
        <w:rPr>
          <w:b/>
        </w:rPr>
        <w:t>§9. Belysning og skiltning</w:t>
      </w:r>
    </w:p>
    <w:p w14:paraId="55414F4A" w14:textId="77777777" w:rsidR="00DD72F0" w:rsidRPr="00913AC5" w:rsidRDefault="00DD72F0" w:rsidP="00DD72F0">
      <w:r w:rsidRPr="00913AC5">
        <w:t>Af hensyn til nattehimlen og energibesparelse indarbejdes bestemmelse om smart city belysning, jf. Designmanualen og det fremtidssikrede perspektiv.</w:t>
      </w:r>
    </w:p>
    <w:p w14:paraId="458BA9B7" w14:textId="77777777" w:rsidR="00DD72F0" w:rsidRPr="00913AC5" w:rsidRDefault="00DD72F0" w:rsidP="00DD72F0">
      <w:pPr>
        <w:rPr>
          <w:i/>
        </w:rPr>
      </w:pPr>
      <w:r w:rsidRPr="00913AC5">
        <w:t>9.1 tilføjes ”</w:t>
      </w:r>
      <w:r w:rsidRPr="00913AC5">
        <w:rPr>
          <w:i/>
        </w:rPr>
        <w:t>Denne bestemmelse gælder også for privat udendørs belysning.”</w:t>
      </w:r>
    </w:p>
    <w:p w14:paraId="425FC562" w14:textId="4886EEAF" w:rsidR="00DD72F0" w:rsidRPr="00913AC5" w:rsidRDefault="00DD72F0" w:rsidP="00DD72F0">
      <w:r w:rsidRPr="00913AC5">
        <w:t>9.2.3 Konkretiseres mere med bl.a. bestemmelse om max størrelse</w:t>
      </w:r>
      <w:r w:rsidR="00C75FFD" w:rsidRPr="00913AC5">
        <w:t xml:space="preserve"> og s</w:t>
      </w:r>
      <w:r w:rsidRPr="00913AC5">
        <w:t xml:space="preserve">uppleres med bestemmelse om </w:t>
      </w:r>
      <w:r w:rsidR="00C75FFD" w:rsidRPr="00913AC5">
        <w:t xml:space="preserve">at </w:t>
      </w:r>
      <w:r w:rsidRPr="00913AC5">
        <w:t xml:space="preserve">opsætning af flagstænger </w:t>
      </w:r>
      <w:r w:rsidR="00341BC5">
        <w:t xml:space="preserve">i reklameøjemed </w:t>
      </w:r>
      <w:r w:rsidR="00C75FFD" w:rsidRPr="00913AC5">
        <w:t xml:space="preserve">og </w:t>
      </w:r>
      <w:r w:rsidRPr="00913AC5">
        <w:t>andet flagrende</w:t>
      </w:r>
      <w:r w:rsidRPr="00913AC5">
        <w:rPr>
          <w:color w:val="FF0000"/>
        </w:rPr>
        <w:t xml:space="preserve"> </w:t>
      </w:r>
      <w:r w:rsidRPr="00913AC5">
        <w:t>ikke er tilladt.</w:t>
      </w:r>
    </w:p>
    <w:p w14:paraId="406113E6" w14:textId="77777777" w:rsidR="00C75FFD" w:rsidRPr="00913AC5" w:rsidRDefault="00C75FFD" w:rsidP="00DD72F0">
      <w:pPr>
        <w:rPr>
          <w:b/>
        </w:rPr>
      </w:pPr>
    </w:p>
    <w:p w14:paraId="6F24066F" w14:textId="77777777" w:rsidR="00DD72F0" w:rsidRPr="00913AC5" w:rsidRDefault="00DD72F0" w:rsidP="00DD72F0">
      <w:pPr>
        <w:rPr>
          <w:b/>
        </w:rPr>
      </w:pPr>
      <w:r w:rsidRPr="00913AC5">
        <w:rPr>
          <w:b/>
        </w:rPr>
        <w:t xml:space="preserve">§10. Ubebyggede arealer, hegning og beplantning </w:t>
      </w:r>
    </w:p>
    <w:p w14:paraId="5417B540" w14:textId="77777777" w:rsidR="00DD72F0" w:rsidRPr="00913AC5" w:rsidRDefault="00DD72F0" w:rsidP="00DD72F0">
      <w:r w:rsidRPr="00913AC5">
        <w:t>Suppleres med henvisning til miljørapporten med bestemmelser om, at der inden overdragelse af de beskyttede naturarealer til en grundejerforening tinglyses dokument med plejebestemmelser, der sikrer fortsat pleje af arealer.</w:t>
      </w:r>
    </w:p>
    <w:p w14:paraId="2C914BDE" w14:textId="77777777" w:rsidR="00DD72F0" w:rsidRPr="00913AC5" w:rsidRDefault="00DD72F0" w:rsidP="00DD72F0">
      <w:r w:rsidRPr="00913AC5">
        <w:t>Suppleres med tilsvarende bestemmelse om tinglysning af dokument ved overdragelse af beskyttede arealer til privat grundejer, jf. miljørapporten.</w:t>
      </w:r>
    </w:p>
    <w:p w14:paraId="5D18418A" w14:textId="77777777" w:rsidR="00DD72F0" w:rsidRPr="00913AC5" w:rsidRDefault="00DD72F0" w:rsidP="00DD72F0">
      <w:r w:rsidRPr="00913AC5">
        <w:t>Suppleres med bestemmelse om udlæg af erstatningsareal for inddraget beskyttet areal med tilhørende visning på Kort, jf. bilag om erstatningsarealer.</w:t>
      </w:r>
    </w:p>
    <w:p w14:paraId="06972653" w14:textId="77777777" w:rsidR="00DD72F0" w:rsidRPr="00913AC5" w:rsidRDefault="00DD72F0" w:rsidP="00DD72F0">
      <w:r w:rsidRPr="00913AC5">
        <w:t>Suppleres med bestemmelse om beskyttelse af beskyttede arealer og træer med en 3 m zone under byggeriet. Vigtigt at bevare det grønne - ikke mindst sammenholdt med intentionerne om grøn byggemodning. Også til gavn for kommende bygherrer og beboere. Byggemodning kan let ødelægge beplantning.</w:t>
      </w:r>
    </w:p>
    <w:p w14:paraId="6FA5F3CC" w14:textId="77777777" w:rsidR="00DD72F0" w:rsidRPr="00913AC5" w:rsidRDefault="00DD72F0" w:rsidP="00DD72F0">
      <w:pPr>
        <w:rPr>
          <w:i/>
        </w:rPr>
      </w:pPr>
      <w:r w:rsidRPr="00913AC5">
        <w:t>10.1.1 ændres til</w:t>
      </w:r>
      <w:r w:rsidRPr="00913AC5">
        <w:rPr>
          <w:i/>
        </w:rPr>
        <w:t xml:space="preserve"> ”De åbne landskabelige fælles friarealer kan disponeres med opholdsarealer som vist på tegning 7.”</w:t>
      </w:r>
    </w:p>
    <w:p w14:paraId="4C86DB69" w14:textId="77777777" w:rsidR="00DD72F0" w:rsidRPr="00913AC5" w:rsidRDefault="00DD72F0" w:rsidP="00DD72F0">
      <w:r w:rsidRPr="00913AC5">
        <w:t>Bestemmelse om boldbane medtages under Kultur-og fritidsaksen, hvor der suppleres med forbud mod belysning på boldbanen.</w:t>
      </w:r>
    </w:p>
    <w:p w14:paraId="6C9C2030" w14:textId="77777777" w:rsidR="00DD72F0" w:rsidRPr="00913AC5" w:rsidRDefault="00DD72F0" w:rsidP="00DD72F0">
      <w:r w:rsidRPr="00913AC5">
        <w:t>10.1.2 Beplantningen skal bestå af både træer og buske (rettes i 2.sætning).</w:t>
      </w:r>
    </w:p>
    <w:p w14:paraId="3C8BB17F" w14:textId="77777777" w:rsidR="00DD72F0" w:rsidRPr="00913AC5" w:rsidRDefault="00DD72F0" w:rsidP="00DD72F0">
      <w:r w:rsidRPr="00913AC5">
        <w:t>Suppleres med bestemmelse om, at der skal anvendes arter, der er kendt fra området, som vælges efter rådgivning fra Furesø kommunes gartnerafdeling.</w:t>
      </w:r>
    </w:p>
    <w:p w14:paraId="6AC48749" w14:textId="77777777" w:rsidR="00DD72F0" w:rsidRPr="00913AC5" w:rsidRDefault="00DD72F0" w:rsidP="00DD72F0">
      <w:pPr>
        <w:rPr>
          <w:i/>
        </w:rPr>
      </w:pPr>
      <w:r w:rsidRPr="00913AC5">
        <w:t xml:space="preserve">10.1.2 tilføjes nyt afsnit 3 </w:t>
      </w:r>
      <w:r w:rsidRPr="00913AC5">
        <w:rPr>
          <w:i/>
        </w:rPr>
        <w:t>”Pleje af det åbne friaareal Engparken kan suppleres af afgræsning med får og geder, jvf. Designmanualen.”</w:t>
      </w:r>
    </w:p>
    <w:p w14:paraId="1086E09A" w14:textId="77777777" w:rsidR="00DD72F0" w:rsidRPr="00913AC5" w:rsidRDefault="00DD72F0" w:rsidP="00DD72F0">
      <w:r w:rsidRPr="00913AC5">
        <w:rPr>
          <w:i/>
        </w:rPr>
        <w:t>Ad 10.2</w:t>
      </w:r>
      <w:r w:rsidRPr="00913AC5">
        <w:t xml:space="preserve"> Slettes, da vi ikke ønsker udlæg af vejareal på rullearealet, jf. tidligere bemærkning.</w:t>
      </w:r>
    </w:p>
    <w:p w14:paraId="216328C6" w14:textId="77777777" w:rsidR="00DD72F0" w:rsidRPr="00913AC5" w:rsidRDefault="00DD72F0" w:rsidP="00DD72F0">
      <w:r w:rsidRPr="00913AC5">
        <w:t xml:space="preserve">10.4 1.sætning tilføjes </w:t>
      </w:r>
      <w:r w:rsidRPr="00913AC5">
        <w:rPr>
          <w:i/>
        </w:rPr>
        <w:t xml:space="preserve">”campingvogne” </w:t>
      </w:r>
      <w:r w:rsidRPr="00913AC5">
        <w:t xml:space="preserve">efter køretøjer. 2.sætning slettes </w:t>
      </w:r>
      <w:r w:rsidRPr="00913AC5">
        <w:rPr>
          <w:i/>
        </w:rPr>
        <w:t>”brænde”</w:t>
      </w:r>
      <w:r w:rsidRPr="00913AC5">
        <w:t>, da der ikke må være pejse eller brændeovne.</w:t>
      </w:r>
    </w:p>
    <w:p w14:paraId="741FE993" w14:textId="77777777" w:rsidR="00DD72F0" w:rsidRPr="00913AC5" w:rsidRDefault="00DD72F0" w:rsidP="00DD72F0">
      <w:pPr>
        <w:rPr>
          <w:i/>
        </w:rPr>
      </w:pPr>
      <w:r w:rsidRPr="00913AC5">
        <w:t xml:space="preserve">10.10  1. sætning rettes til </w:t>
      </w:r>
      <w:r w:rsidRPr="00913AC5">
        <w:rPr>
          <w:i/>
        </w:rPr>
        <w:t>”et træ pr. 5 P-pladser”</w:t>
      </w:r>
    </w:p>
    <w:p w14:paraId="0750AEB5" w14:textId="77777777" w:rsidR="00DD72F0" w:rsidRPr="00913AC5" w:rsidRDefault="00DD72F0" w:rsidP="00DD72F0">
      <w:r w:rsidRPr="00913AC5">
        <w:t>10.11 Kort 10 suppleres med bevaring af yderligere træer og beplantning, jf. bilag med beskrivelse og kort.</w:t>
      </w:r>
    </w:p>
    <w:p w14:paraId="3D4B046F" w14:textId="77777777" w:rsidR="00DD72F0" w:rsidRPr="00913AC5" w:rsidRDefault="00DD72F0" w:rsidP="00DD72F0">
      <w:pPr>
        <w:rPr>
          <w:i/>
        </w:rPr>
      </w:pPr>
      <w:r w:rsidRPr="00913AC5">
        <w:t xml:space="preserve">Nyt afsnit tilføjes. </w:t>
      </w:r>
      <w:r w:rsidRPr="00913AC5">
        <w:rPr>
          <w:i/>
        </w:rPr>
        <w:t>”Der er mulighed for etablering af naturlegeplads med bålplads mm i Lunden, jvf. Designmanualen.”</w:t>
      </w:r>
    </w:p>
    <w:p w14:paraId="01F5F663" w14:textId="77777777" w:rsidR="00DD72F0" w:rsidRPr="00913AC5" w:rsidRDefault="00DD72F0" w:rsidP="00DD72F0">
      <w:r w:rsidRPr="00913AC5">
        <w:t xml:space="preserve">10.11 Tilføjes </w:t>
      </w:r>
      <w:r w:rsidRPr="00913AC5">
        <w:rPr>
          <w:i/>
        </w:rPr>
        <w:t>”og skal vedligeholdes/genplantes”</w:t>
      </w:r>
    </w:p>
    <w:p w14:paraId="53F9E232" w14:textId="77777777" w:rsidR="00DD72F0" w:rsidRPr="00913AC5" w:rsidRDefault="00DD72F0" w:rsidP="00DD72F0">
      <w:pPr>
        <w:rPr>
          <w:i/>
        </w:rPr>
      </w:pPr>
      <w:r w:rsidRPr="00913AC5">
        <w:rPr>
          <w:i/>
        </w:rPr>
        <w:lastRenderedPageBreak/>
        <w:t>Hegning</w:t>
      </w:r>
    </w:p>
    <w:p w14:paraId="346774C7" w14:textId="77777777" w:rsidR="00DD72F0" w:rsidRPr="00913AC5" w:rsidRDefault="00DD72F0" w:rsidP="00DD72F0">
      <w:r w:rsidRPr="00913AC5">
        <w:t>Levende hegn skal jf. Designmanualen være frie hegn, dvs. ikke klippede hække, hvilket indarbejdes i bestemmelserne.</w:t>
      </w:r>
    </w:p>
    <w:p w14:paraId="7FF7D440" w14:textId="77777777" w:rsidR="00DD72F0" w:rsidRPr="00913AC5" w:rsidRDefault="00DD72F0" w:rsidP="00DD72F0">
      <w:r w:rsidRPr="00913AC5">
        <w:t xml:space="preserve">10.13.3. Ændres idet </w:t>
      </w:r>
      <w:r w:rsidRPr="00913AC5">
        <w:rPr>
          <w:i/>
        </w:rPr>
        <w:t>”større terrænregulering”</w:t>
      </w:r>
      <w:r w:rsidRPr="00913AC5">
        <w:t xml:space="preserve"> erstattes med </w:t>
      </w:r>
      <w:r w:rsidRPr="00913AC5">
        <w:rPr>
          <w:i/>
        </w:rPr>
        <w:t>”beplantning”</w:t>
      </w:r>
    </w:p>
    <w:p w14:paraId="619692E9" w14:textId="77777777" w:rsidR="00DD72F0" w:rsidRPr="00913AC5" w:rsidRDefault="00DD72F0" w:rsidP="00DD72F0">
      <w:pPr>
        <w:rPr>
          <w:i/>
        </w:rPr>
      </w:pPr>
      <w:r w:rsidRPr="00913AC5">
        <w:rPr>
          <w:i/>
        </w:rPr>
        <w:t>Tekniske anlæg</w:t>
      </w:r>
    </w:p>
    <w:p w14:paraId="688ED1A1" w14:textId="77777777" w:rsidR="00DD72F0" w:rsidRPr="00913AC5" w:rsidRDefault="00DD72F0" w:rsidP="00DD72F0">
      <w:r w:rsidRPr="00913AC5">
        <w:t>10.14  Suppleres med bestemmelse om at de på Kort 6a, 6b og Kort 8a viste principper om fælles affaldsinstallationer indgår som mulighed i affaldshåndteringen. Derved undgås, at der opstilles op til 1300 affaldsspande i Sydlejren.</w:t>
      </w:r>
    </w:p>
    <w:p w14:paraId="6745402F" w14:textId="77777777" w:rsidR="00C75FFD" w:rsidRPr="00913AC5" w:rsidRDefault="00C75FFD" w:rsidP="00DD72F0">
      <w:pPr>
        <w:rPr>
          <w:b/>
        </w:rPr>
      </w:pPr>
    </w:p>
    <w:p w14:paraId="4A0CF749" w14:textId="77777777" w:rsidR="00DD72F0" w:rsidRPr="00913AC5" w:rsidRDefault="00DD72F0" w:rsidP="00DD72F0">
      <w:pPr>
        <w:rPr>
          <w:b/>
        </w:rPr>
      </w:pPr>
      <w:r w:rsidRPr="00913AC5">
        <w:rPr>
          <w:b/>
        </w:rPr>
        <w:t>§11. Forudsætninger for ibrugtagelse af ny bebyggelse</w:t>
      </w:r>
    </w:p>
    <w:p w14:paraId="6E7797A3" w14:textId="77777777" w:rsidR="00DD72F0" w:rsidRPr="00913AC5" w:rsidRDefault="00DD72F0" w:rsidP="00DD72F0">
      <w:r w:rsidRPr="00913AC5">
        <w:t>Nyt punkt 11.3 tilføjes</w:t>
      </w:r>
    </w:p>
    <w:p w14:paraId="7D014C89" w14:textId="77777777" w:rsidR="00DD72F0" w:rsidRPr="00913AC5" w:rsidRDefault="00DD72F0" w:rsidP="00DD72F0">
      <w:pPr>
        <w:rPr>
          <w:i/>
        </w:rPr>
      </w:pPr>
      <w:r w:rsidRPr="00913AC5">
        <w:rPr>
          <w:i/>
        </w:rPr>
        <w:t>”11.3. Ny bebyggelse må ikke ibrugtages, før der er tinglyst de i  nævnte dokumenter om pleje af beskyttede naturområder samt plejeplan for det samlede område.”</w:t>
      </w:r>
    </w:p>
    <w:p w14:paraId="35E21B95" w14:textId="77777777" w:rsidR="00DD72F0" w:rsidRPr="00913AC5" w:rsidRDefault="00DD72F0" w:rsidP="00DD72F0">
      <w:pPr>
        <w:rPr>
          <w:b/>
        </w:rPr>
      </w:pPr>
      <w:r w:rsidRPr="00913AC5">
        <w:rPr>
          <w:b/>
        </w:rPr>
        <w:t>§12. Grundejerforeninger</w:t>
      </w:r>
    </w:p>
    <w:p w14:paraId="3E48E7B0" w14:textId="77777777" w:rsidR="00DD72F0" w:rsidRPr="00913AC5" w:rsidRDefault="00DD72F0" w:rsidP="00DD72F0">
      <w:r w:rsidRPr="00913AC5">
        <w:t>Suppleres med bestemmelse om etablering af forening for erhvervsområderne samt deres ret og pligt til at tage skøde på og forestå drift og vedligeholdelse af fællesarealer og anlæg i erhvervsområderne.</w:t>
      </w:r>
    </w:p>
    <w:p w14:paraId="0DED2C7F" w14:textId="31FF7A88" w:rsidR="00DD72F0" w:rsidRPr="00913AC5" w:rsidRDefault="00DD72F0" w:rsidP="00DD72F0">
      <w:pPr>
        <w:rPr>
          <w:i/>
        </w:rPr>
      </w:pPr>
      <w:r w:rsidRPr="00913AC5">
        <w:rPr>
          <w:i/>
        </w:rPr>
        <w:t>Ad 12.2  2.afsnit rettes til ”Der er desuden tinglyst krav om at alle grundejer</w:t>
      </w:r>
      <w:r w:rsidR="00C75FFD" w:rsidRPr="00913AC5">
        <w:rPr>
          <w:i/>
        </w:rPr>
        <w:t xml:space="preserve"> </w:t>
      </w:r>
      <w:r w:rsidRPr="00913AC5">
        <w:rPr>
          <w:i/>
        </w:rPr>
        <w:t>foreninger i delområde 1 og 3 samt erhvervsområderne 2 og 4 skal være medlem af en samlet grundejerforening for hele Sydlejren inkl. fremtidige boligområder i den østlige del af delområde 3. Den fælles grundejerforening skal eje og drive de fælles naturområder i Sydlejren, dvs. de på kort 11 med lysegrønt markerede ”landskabelige friarealer” samt beskyttede §3 arealer i delområde 2 og 4.</w:t>
      </w:r>
    </w:p>
    <w:p w14:paraId="5EC669CD" w14:textId="77777777" w:rsidR="00C75FFD" w:rsidRPr="00913AC5" w:rsidRDefault="00C75FFD" w:rsidP="00DD72F0"/>
    <w:p w14:paraId="5ED0CAA5" w14:textId="77777777" w:rsidR="00DD72F0" w:rsidRPr="00913AC5" w:rsidRDefault="00DD72F0" w:rsidP="00DD72F0">
      <w:pPr>
        <w:rPr>
          <w:b/>
        </w:rPr>
      </w:pPr>
      <w:r w:rsidRPr="00913AC5">
        <w:rPr>
          <w:b/>
        </w:rPr>
        <w:t>Bemærkninger til Kort og Tegninger, som også er bindende bestemmelser.</w:t>
      </w:r>
    </w:p>
    <w:p w14:paraId="7A204B2B" w14:textId="77777777" w:rsidR="00456E30" w:rsidRPr="00913AC5" w:rsidRDefault="00456E30" w:rsidP="00DD72F0">
      <w:pPr>
        <w:rPr>
          <w:b/>
        </w:rPr>
      </w:pPr>
    </w:p>
    <w:p w14:paraId="0AFAF2DD" w14:textId="77777777" w:rsidR="00DD72F0" w:rsidRPr="00913AC5" w:rsidRDefault="00DD72F0" w:rsidP="00DD72F0">
      <w:r w:rsidRPr="00913AC5">
        <w:rPr>
          <w:b/>
        </w:rPr>
        <w:t>Kort 1</w:t>
      </w:r>
      <w:r w:rsidRPr="00913AC5">
        <w:t>. Suppleres med hvilke vejarealer, der allerede er udlagt på matrikelkortet. Det vil give bedre oversigt og information om gældende forhold.</w:t>
      </w:r>
    </w:p>
    <w:p w14:paraId="5843B05F" w14:textId="77777777" w:rsidR="00DD72F0" w:rsidRPr="00913AC5" w:rsidRDefault="00DD72F0" w:rsidP="00DD72F0">
      <w:r w:rsidRPr="00913AC5">
        <w:rPr>
          <w:b/>
        </w:rPr>
        <w:t xml:space="preserve">Kort 2. </w:t>
      </w:r>
      <w:r w:rsidRPr="00913AC5">
        <w:t>Jf. bemærkningerne udskilles Kultur- og fritidsaksen som selvstændigt område.</w:t>
      </w:r>
    </w:p>
    <w:p w14:paraId="37D20D2C" w14:textId="77777777" w:rsidR="00DD72F0" w:rsidRPr="00913AC5" w:rsidRDefault="00DD72F0" w:rsidP="00DD72F0">
      <w:r w:rsidRPr="00913AC5">
        <w:rPr>
          <w:b/>
        </w:rPr>
        <w:t xml:space="preserve">Kort 3. </w:t>
      </w:r>
      <w:r w:rsidRPr="00913AC5">
        <w:t>Jf. bemærkningerne afkortes den nordlige del af de to mørkeblå veje i erhvervsområdet.</w:t>
      </w:r>
    </w:p>
    <w:p w14:paraId="1050109A" w14:textId="77777777" w:rsidR="00DD72F0" w:rsidRPr="00913AC5" w:rsidRDefault="00DD72F0" w:rsidP="00DD72F0">
      <w:r w:rsidRPr="00913AC5">
        <w:rPr>
          <w:b/>
        </w:rPr>
        <w:t xml:space="preserve">Kort 4. </w:t>
      </w:r>
      <w:r w:rsidRPr="00913AC5">
        <w:t>Grøn sti fra Bringeområdet er placeret i stejlt terræn – uhensigtsmæssigt. Flyttes.</w:t>
      </w:r>
    </w:p>
    <w:p w14:paraId="6A999F96" w14:textId="77777777" w:rsidR="00DD72F0" w:rsidRPr="00913AC5" w:rsidRDefault="00DD72F0" w:rsidP="00DD72F0">
      <w:pPr>
        <w:rPr>
          <w:i/>
        </w:rPr>
      </w:pPr>
      <w:r w:rsidRPr="00913AC5">
        <w:t xml:space="preserve">4. prik tilføjes </w:t>
      </w:r>
      <w:r w:rsidRPr="00913AC5">
        <w:rPr>
          <w:i/>
        </w:rPr>
        <w:t>(Fastlægges efter indflytning)</w:t>
      </w:r>
    </w:p>
    <w:p w14:paraId="228C2DD0" w14:textId="77777777" w:rsidR="00DD72F0" w:rsidRPr="00913AC5" w:rsidRDefault="00DD72F0" w:rsidP="00DD72F0">
      <w:r w:rsidRPr="00913AC5">
        <w:rPr>
          <w:b/>
        </w:rPr>
        <w:t xml:space="preserve">Kort 5. </w:t>
      </w:r>
      <w:r w:rsidRPr="00913AC5">
        <w:t>Afgrænsning af nordligste storparcel (Filmhusene) flyttes sydligere.</w:t>
      </w:r>
    </w:p>
    <w:p w14:paraId="76C642C0" w14:textId="77777777" w:rsidR="00DD72F0" w:rsidRPr="00913AC5" w:rsidRDefault="00DD72F0" w:rsidP="00DD72F0">
      <w:r w:rsidRPr="00913AC5">
        <w:t>Kort suppleres med navne på boligområder og friarealer.</w:t>
      </w:r>
    </w:p>
    <w:p w14:paraId="2EFBB6D0" w14:textId="77777777" w:rsidR="00DD72F0" w:rsidRPr="00913AC5" w:rsidRDefault="00DD72F0" w:rsidP="00DD72F0">
      <w:r w:rsidRPr="00913AC5">
        <w:rPr>
          <w:b/>
        </w:rPr>
        <w:t xml:space="preserve">Nyt Kort 5a. </w:t>
      </w:r>
      <w:r w:rsidRPr="00913AC5">
        <w:t xml:space="preserve">Viser fremtidige ejendomsforhold for alle lokalplanens friarealer,   </w:t>
      </w:r>
    </w:p>
    <w:p w14:paraId="09A1152B" w14:textId="77777777" w:rsidR="00DD72F0" w:rsidRPr="00913AC5" w:rsidRDefault="00DD72F0" w:rsidP="00DD72F0">
      <w:r w:rsidRPr="00913AC5">
        <w:rPr>
          <w:b/>
        </w:rPr>
        <w:t xml:space="preserve">Kort 6a og 6b </w:t>
      </w:r>
      <w:r w:rsidRPr="00913AC5">
        <w:t xml:space="preserve">3. prik suppleres med </w:t>
      </w:r>
      <w:r w:rsidRPr="00913AC5">
        <w:rPr>
          <w:i/>
        </w:rPr>
        <w:t>”fælles affald”</w:t>
      </w:r>
    </w:p>
    <w:p w14:paraId="03B5D0AA" w14:textId="77777777" w:rsidR="00DD72F0" w:rsidRPr="00913AC5" w:rsidRDefault="00DD72F0" w:rsidP="00DD72F0">
      <w:r w:rsidRPr="00913AC5">
        <w:t>Kortet suppleres med mulighed for placering af fælleshus (hvis nu der ikke etableres fælleshus i hangar)</w:t>
      </w:r>
    </w:p>
    <w:p w14:paraId="7112CC84" w14:textId="77777777" w:rsidR="00DD72F0" w:rsidRPr="00913AC5" w:rsidRDefault="00DD72F0" w:rsidP="00DD72F0">
      <w:r w:rsidRPr="00913AC5">
        <w:rPr>
          <w:b/>
        </w:rPr>
        <w:t xml:space="preserve">Kort 7 </w:t>
      </w:r>
      <w:r w:rsidRPr="00913AC5">
        <w:t>4. prik slettes. På kortet udelades hvid tekst og tilhørende grå flade.</w:t>
      </w:r>
    </w:p>
    <w:p w14:paraId="793CDE15" w14:textId="77777777" w:rsidR="00DD72F0" w:rsidRPr="00913AC5" w:rsidRDefault="00DD72F0" w:rsidP="00DD72F0">
      <w:pPr>
        <w:rPr>
          <w:i/>
        </w:rPr>
      </w:pPr>
      <w:r w:rsidRPr="00913AC5">
        <w:rPr>
          <w:b/>
        </w:rPr>
        <w:t xml:space="preserve">Kort 8a </w:t>
      </w:r>
      <w:r w:rsidRPr="00913AC5">
        <w:t xml:space="preserve">3. prik suppleres med </w:t>
      </w:r>
      <w:r w:rsidRPr="00913AC5">
        <w:rPr>
          <w:i/>
        </w:rPr>
        <w:t>”fælles affald”</w:t>
      </w:r>
    </w:p>
    <w:p w14:paraId="2F20CED4" w14:textId="77777777" w:rsidR="00DD72F0" w:rsidRPr="00913AC5" w:rsidRDefault="00DD72F0" w:rsidP="00DD72F0">
      <w:r w:rsidRPr="00913AC5">
        <w:t>De grønne flader, der kan udstykkes er vanskelige at identificere på kortet. Tre P-pladser har også grøn farve.</w:t>
      </w:r>
    </w:p>
    <w:p w14:paraId="18AB76F5" w14:textId="77777777" w:rsidR="00DD72F0" w:rsidRPr="00913AC5" w:rsidRDefault="00DD72F0" w:rsidP="00DD72F0">
      <w:r w:rsidRPr="00913AC5">
        <w:rPr>
          <w:b/>
        </w:rPr>
        <w:t xml:space="preserve">Kort 8b </w:t>
      </w:r>
      <w:r w:rsidRPr="00913AC5">
        <w:t xml:space="preserve">3. prik suppleres med </w:t>
      </w:r>
      <w:r w:rsidRPr="00913AC5">
        <w:rPr>
          <w:i/>
        </w:rPr>
        <w:t>”fælles affald”</w:t>
      </w:r>
    </w:p>
    <w:p w14:paraId="04FF439D" w14:textId="77777777" w:rsidR="00DD72F0" w:rsidRPr="00913AC5" w:rsidRDefault="00DD72F0" w:rsidP="00DD72F0">
      <w:r w:rsidRPr="00913AC5">
        <w:t>Kortet suppleres med mulighed for placering af fælleshus (hvis nu der ikke etableres fælleshus i hangar)</w:t>
      </w:r>
    </w:p>
    <w:p w14:paraId="4FD190C3" w14:textId="77777777" w:rsidR="00DD72F0" w:rsidRPr="00913AC5" w:rsidRDefault="00DD72F0" w:rsidP="00DD72F0">
      <w:pPr>
        <w:rPr>
          <w:b/>
          <w:i/>
        </w:rPr>
      </w:pPr>
      <w:r w:rsidRPr="00913AC5">
        <w:rPr>
          <w:b/>
        </w:rPr>
        <w:t xml:space="preserve">Kort 10. </w:t>
      </w:r>
      <w:r w:rsidRPr="00913AC5">
        <w:t xml:space="preserve"> Tekst ændres til </w:t>
      </w:r>
      <w:r w:rsidRPr="00913AC5">
        <w:rPr>
          <w:b/>
          <w:i/>
        </w:rPr>
        <w:t>”Bevaring af bygninger, anlæg og beplantning”</w:t>
      </w:r>
    </w:p>
    <w:p w14:paraId="35AB618E" w14:textId="77777777" w:rsidR="00DD72F0" w:rsidRPr="00913AC5" w:rsidRDefault="00DD72F0" w:rsidP="00DD72F0">
      <w:r w:rsidRPr="00913AC5">
        <w:lastRenderedPageBreak/>
        <w:t>Kortet suppleres med signatur for felthangarerne, som skal bevares samt de yderligere beplantninger og træer, der er bevaringsværdige, jf. bilag.</w:t>
      </w:r>
    </w:p>
    <w:p w14:paraId="0ACA60D4" w14:textId="77777777" w:rsidR="00DD72F0" w:rsidRPr="00913AC5" w:rsidRDefault="00DD72F0" w:rsidP="00DD72F0">
      <w:r w:rsidRPr="00913AC5">
        <w:rPr>
          <w:b/>
        </w:rPr>
        <w:t xml:space="preserve">Kort 12 </w:t>
      </w:r>
      <w:r w:rsidRPr="00913AC5">
        <w:t>Grøn flade (beskyttet areal) vest for hangar 4 ikke tegnet korrekt.</w:t>
      </w:r>
    </w:p>
    <w:p w14:paraId="10F14922" w14:textId="77777777" w:rsidR="00DD72F0" w:rsidRPr="00913AC5" w:rsidRDefault="00DD72F0" w:rsidP="00DD72F0">
      <w:r w:rsidRPr="00913AC5">
        <w:t>Suppleres med kommende erstatningsareal for nedlagt beskyttet areal samt ajourføring af §3-områder.</w:t>
      </w:r>
    </w:p>
    <w:p w14:paraId="138F65F6" w14:textId="77777777" w:rsidR="00DD72F0" w:rsidRPr="00913AC5" w:rsidRDefault="00DD72F0" w:rsidP="00DD72F0">
      <w:r w:rsidRPr="00913AC5">
        <w:t>Kort suppleres med områder med mistanke om forurening (V1) eller henvisning til kort på side 58.</w:t>
      </w:r>
    </w:p>
    <w:p w14:paraId="2A740A56" w14:textId="77777777" w:rsidR="0011452A" w:rsidRDefault="0011452A" w:rsidP="00DD72F0">
      <w:pPr>
        <w:rPr>
          <w:b/>
        </w:rPr>
      </w:pPr>
    </w:p>
    <w:p w14:paraId="7F474237" w14:textId="77777777" w:rsidR="00DD72F0" w:rsidRPr="00913AC5" w:rsidRDefault="00DD72F0" w:rsidP="00DD72F0">
      <w:r w:rsidRPr="00913AC5">
        <w:rPr>
          <w:b/>
        </w:rPr>
        <w:t xml:space="preserve">Tegning 1 </w:t>
      </w:r>
      <w:r w:rsidRPr="00913AC5">
        <w:t>Suppleres med principper for hastighedsdæmpning.</w:t>
      </w:r>
    </w:p>
    <w:p w14:paraId="6BC42C7E" w14:textId="77777777" w:rsidR="00DD72F0" w:rsidRPr="00913AC5" w:rsidRDefault="00DD72F0" w:rsidP="00DD72F0">
      <w:pPr>
        <w:rPr>
          <w:i/>
        </w:rPr>
      </w:pPr>
      <w:r w:rsidRPr="00913AC5">
        <w:rPr>
          <w:b/>
        </w:rPr>
        <w:t xml:space="preserve">Tegning 2 </w:t>
      </w:r>
      <w:r w:rsidRPr="00913AC5">
        <w:t xml:space="preserve">3. prik suppleres med </w:t>
      </w:r>
      <w:r w:rsidRPr="00913AC5">
        <w:rPr>
          <w:i/>
        </w:rPr>
        <w:t>”etableres efter indflytning”.</w:t>
      </w:r>
    </w:p>
    <w:p w14:paraId="5FEBC8FF" w14:textId="77777777" w:rsidR="00DD72F0" w:rsidRPr="00913AC5" w:rsidRDefault="00DD72F0" w:rsidP="00DD72F0">
      <w:r w:rsidRPr="00913AC5">
        <w:rPr>
          <w:b/>
        </w:rPr>
        <w:t xml:space="preserve">Tegning 3b. </w:t>
      </w:r>
      <w:r w:rsidRPr="00913AC5">
        <w:t>Under størrelse suppleres med bestemmelse om at alle bygninger vest for boligvejen ud mod det frie areal må max være i 2 etager.</w:t>
      </w:r>
    </w:p>
    <w:p w14:paraId="738AB5C7" w14:textId="77777777" w:rsidR="00DD72F0" w:rsidRPr="00913AC5" w:rsidRDefault="00DD72F0" w:rsidP="00DD72F0">
      <w:r w:rsidRPr="00913AC5">
        <w:rPr>
          <w:b/>
        </w:rPr>
        <w:t xml:space="preserve">Tegning 3c </w:t>
      </w:r>
      <w:r w:rsidRPr="00913AC5">
        <w:t xml:space="preserve">Bebyggelseshøjde ændres til max 3 etager plus tagprofil. (Det giver 4 etager, hvilket der tidligere er nævnt som det maximale.) </w:t>
      </w:r>
    </w:p>
    <w:p w14:paraId="2B6C76A6" w14:textId="77777777" w:rsidR="00DD72F0" w:rsidRPr="00913AC5" w:rsidRDefault="00DD72F0" w:rsidP="00DD72F0">
      <w:pPr>
        <w:rPr>
          <w:i/>
        </w:rPr>
      </w:pPr>
      <w:r w:rsidRPr="00913AC5">
        <w:t xml:space="preserve">Bebyggelsens placering suppleres med bestemmelse om de højeste huse sydligst ved skoven i overensstemmelse med bl.a. Redegørelsen, hvor der er anført at </w:t>
      </w:r>
      <w:r w:rsidRPr="00913AC5">
        <w:rPr>
          <w:i/>
        </w:rPr>
        <w:t>”de enkelte boligbebyggelser vil blive placeret og udformet under hensyntagen til naturen.”</w:t>
      </w:r>
    </w:p>
    <w:p w14:paraId="7B1092BF" w14:textId="77777777" w:rsidR="00DD72F0" w:rsidRPr="00913AC5" w:rsidRDefault="00DD72F0" w:rsidP="00DD72F0">
      <w:r w:rsidRPr="00913AC5">
        <w:rPr>
          <w:b/>
        </w:rPr>
        <w:t xml:space="preserve">Tegning 3d </w:t>
      </w:r>
      <w:r w:rsidRPr="00913AC5">
        <w:t>Bestemmelse om taghældning mangler. Skal være lille, således at tagetagen ikke kan udnyttes.</w:t>
      </w:r>
    </w:p>
    <w:p w14:paraId="45DA9E6D" w14:textId="77777777" w:rsidR="00DD72F0" w:rsidRPr="00913AC5" w:rsidRDefault="00DD72F0" w:rsidP="00DD72F0">
      <w:pPr>
        <w:rPr>
          <w:i/>
        </w:rPr>
      </w:pPr>
      <w:r w:rsidRPr="00913AC5">
        <w:rPr>
          <w:b/>
        </w:rPr>
        <w:t xml:space="preserve">Tegning 6a </w:t>
      </w:r>
      <w:r w:rsidRPr="00913AC5">
        <w:t xml:space="preserve">Overdækningen af parkering suppleres med at det skal være </w:t>
      </w:r>
      <w:r w:rsidRPr="00913AC5">
        <w:rPr>
          <w:i/>
        </w:rPr>
        <w:t>” lette naturlige materialer, jf. Designmanualen”</w:t>
      </w:r>
    </w:p>
    <w:p w14:paraId="6EFC8AF2" w14:textId="77777777" w:rsidR="00DD72F0" w:rsidRPr="00913AC5" w:rsidRDefault="00DD72F0" w:rsidP="00DD72F0">
      <w:pPr>
        <w:rPr>
          <w:i/>
        </w:rPr>
      </w:pPr>
      <w:r w:rsidRPr="00913AC5">
        <w:rPr>
          <w:b/>
        </w:rPr>
        <w:t xml:space="preserve">Tegning 6b </w:t>
      </w:r>
      <w:r w:rsidRPr="00913AC5">
        <w:t xml:space="preserve">Overdækningen af parkering ved Længehusene suppleres med at det skal være </w:t>
      </w:r>
      <w:r w:rsidRPr="00913AC5">
        <w:rPr>
          <w:i/>
        </w:rPr>
        <w:t>” lette naturlige materialer, jf. Designmanualen”</w:t>
      </w:r>
    </w:p>
    <w:p w14:paraId="696B4D76" w14:textId="77777777" w:rsidR="00DD72F0" w:rsidRPr="00913AC5" w:rsidRDefault="00DD72F0" w:rsidP="00DD72F0">
      <w:pPr>
        <w:rPr>
          <w:i/>
        </w:rPr>
      </w:pPr>
      <w:r w:rsidRPr="00913AC5">
        <w:t xml:space="preserve">Overdækningen af parkering ved Skovhusene suppleres med at det skal være    </w:t>
      </w:r>
      <w:r w:rsidRPr="00913AC5">
        <w:rPr>
          <w:i/>
        </w:rPr>
        <w:t>” med grønne tage”</w:t>
      </w:r>
    </w:p>
    <w:p w14:paraId="5487A944" w14:textId="77777777" w:rsidR="00DD72F0" w:rsidRPr="00913AC5" w:rsidRDefault="00DD72F0" w:rsidP="00DD72F0">
      <w:r w:rsidRPr="00913AC5">
        <w:rPr>
          <w:b/>
        </w:rPr>
        <w:t xml:space="preserve">Tegning 10 </w:t>
      </w:r>
      <w:r w:rsidRPr="00913AC5">
        <w:t>Det bemærkes, at der i tegningsteksten er anført ”Kultur- og fritidsaksen”, som er det område, der ønskes udskilt som selvstændigt område.</w:t>
      </w:r>
    </w:p>
    <w:p w14:paraId="73758A24" w14:textId="77777777" w:rsidR="00DD72F0" w:rsidRPr="00913AC5" w:rsidRDefault="00DD72F0" w:rsidP="00DD72F0">
      <w:r w:rsidRPr="00913AC5">
        <w:t>Den orange farve slettes på det nord-sydgående areal. Ikke trafik rundt om det beskyttede areal og kun trafikmulighed hen til hangaren.</w:t>
      </w:r>
    </w:p>
    <w:p w14:paraId="7F416B41" w14:textId="77777777" w:rsidR="00DD72F0" w:rsidRPr="00BA254B" w:rsidRDefault="00DD72F0" w:rsidP="00DD72F0">
      <w:pPr>
        <w:rPr>
          <w:sz w:val="28"/>
          <w:szCs w:val="28"/>
        </w:rPr>
      </w:pPr>
    </w:p>
    <w:p w14:paraId="6AF551FF" w14:textId="77777777" w:rsidR="000A6204" w:rsidRPr="000A6204" w:rsidRDefault="000A6204" w:rsidP="000A6204">
      <w:pPr>
        <w:widowControl w:val="0"/>
        <w:autoSpaceDE w:val="0"/>
        <w:autoSpaceDN w:val="0"/>
        <w:adjustRightInd w:val="0"/>
        <w:rPr>
          <w:rFonts w:cs="Times New Roman"/>
          <w:b/>
        </w:rPr>
      </w:pPr>
      <w:r w:rsidRPr="000A6204">
        <w:rPr>
          <w:rFonts w:cs="Times New Roman"/>
          <w:b/>
        </w:rPr>
        <w:t xml:space="preserve">Udlæg af erstatningsarealer for inddraget beskyttet areal med tilhørende visning på Kort. </w:t>
      </w:r>
    </w:p>
    <w:p w14:paraId="71D9CE91" w14:textId="0765EBAA" w:rsidR="00DD72F0" w:rsidRDefault="000A6204" w:rsidP="000A6204">
      <w:pPr>
        <w:widowControl w:val="0"/>
        <w:autoSpaceDE w:val="0"/>
        <w:autoSpaceDN w:val="0"/>
        <w:adjustRightInd w:val="0"/>
        <w:rPr>
          <w:rFonts w:cs="Times New Roman"/>
        </w:rPr>
      </w:pPr>
      <w:r>
        <w:rPr>
          <w:rFonts w:cs="Times New Roman"/>
        </w:rPr>
        <w:t xml:space="preserve">Det anbefales </w:t>
      </w:r>
      <w:r w:rsidRPr="000A6204">
        <w:rPr>
          <w:rFonts w:cs="Times New Roman"/>
        </w:rPr>
        <w:t xml:space="preserve">at erstatningsudlæg sker på nyt areal, da dette tilsammen med tilgroet overdrev giver størst samlet naturværdi til området. </w:t>
      </w:r>
      <w:r>
        <w:rPr>
          <w:rFonts w:cs="Times New Roman"/>
        </w:rPr>
        <w:t xml:space="preserve">Endvidere at Lokalplanen sikrer bevaringsværdige træer i området og </w:t>
      </w:r>
      <w:r w:rsidRPr="000A6204">
        <w:rPr>
          <w:rFonts w:cs="Times New Roman"/>
        </w:rPr>
        <w:t>at beskyttede områd</w:t>
      </w:r>
      <w:r>
        <w:rPr>
          <w:rFonts w:cs="Times New Roman"/>
        </w:rPr>
        <w:t xml:space="preserve">er, beplantninger og træer </w:t>
      </w:r>
      <w:r w:rsidRPr="000A6204">
        <w:rPr>
          <w:rFonts w:cs="Times New Roman"/>
        </w:rPr>
        <w:t>markeres tydeligt med bånd i felten, så alle entreprenører ved hvor de ikke må komme.</w:t>
      </w:r>
    </w:p>
    <w:p w14:paraId="6C0E839E" w14:textId="04C9F230" w:rsidR="000A6204" w:rsidRPr="000A6204" w:rsidRDefault="000A6204" w:rsidP="000A6204">
      <w:pPr>
        <w:widowControl w:val="0"/>
        <w:autoSpaceDE w:val="0"/>
        <w:autoSpaceDN w:val="0"/>
        <w:adjustRightInd w:val="0"/>
        <w:rPr>
          <w:rFonts w:cs="Times New Roman"/>
        </w:rPr>
      </w:pPr>
      <w:r>
        <w:rPr>
          <w:rFonts w:cs="Times New Roman"/>
        </w:rPr>
        <w:t xml:space="preserve">Jonstrup ’89 er vidende om at Værløse Naturgruppe indsender høringssvar, som detaljeret og med korthenvisninger indeholder de nødvendige informationer og henviser derfor til høringssvaret fra Værløse Naturgruppe. </w:t>
      </w:r>
    </w:p>
    <w:sectPr w:rsidR="000A6204" w:rsidRPr="000A6204" w:rsidSect="00E31F4F">
      <w:footerReference w:type="even" r:id="rId12"/>
      <w:footerReference w:type="default" r:id="rId13"/>
      <w:pgSz w:w="11900" w:h="16840"/>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4BBB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AB705" w14:textId="77777777" w:rsidR="00D773F2" w:rsidRDefault="00D773F2" w:rsidP="0011452A">
      <w:r>
        <w:separator/>
      </w:r>
    </w:p>
  </w:endnote>
  <w:endnote w:type="continuationSeparator" w:id="0">
    <w:p w14:paraId="779D0ECD" w14:textId="77777777" w:rsidR="00D773F2" w:rsidRDefault="00D773F2" w:rsidP="00114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CB219" w14:textId="77777777" w:rsidR="0011452A" w:rsidRDefault="0011452A" w:rsidP="0011452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C792CE8" w14:textId="77777777" w:rsidR="0011452A" w:rsidRDefault="0011452A" w:rsidP="0011452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5B72B" w14:textId="56921148" w:rsidR="0011452A" w:rsidRDefault="0011452A" w:rsidP="0011452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F51F3">
      <w:rPr>
        <w:rStyle w:val="Sidetal"/>
        <w:noProof/>
      </w:rPr>
      <w:t>10</w:t>
    </w:r>
    <w:r>
      <w:rPr>
        <w:rStyle w:val="Sidetal"/>
      </w:rPr>
      <w:fldChar w:fldCharType="end"/>
    </w:r>
  </w:p>
  <w:p w14:paraId="7ED7CF39" w14:textId="77777777" w:rsidR="0011452A" w:rsidRDefault="0011452A" w:rsidP="0011452A">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8F605" w14:textId="77777777" w:rsidR="00D773F2" w:rsidRDefault="00D773F2" w:rsidP="0011452A">
      <w:r>
        <w:separator/>
      </w:r>
    </w:p>
  </w:footnote>
  <w:footnote w:type="continuationSeparator" w:id="0">
    <w:p w14:paraId="58013F95" w14:textId="77777777" w:rsidR="00D773F2" w:rsidRDefault="00D773F2" w:rsidP="001145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22A82"/>
    <w:multiLevelType w:val="hybridMultilevel"/>
    <w:tmpl w:val="035E9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7F65F1"/>
    <w:multiLevelType w:val="hybridMultilevel"/>
    <w:tmpl w:val="54FA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F0F57"/>
    <w:multiLevelType w:val="hybridMultilevel"/>
    <w:tmpl w:val="2AC2B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7E15FE"/>
    <w:multiLevelType w:val="hybridMultilevel"/>
    <w:tmpl w:val="2DA0B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B76730"/>
    <w:multiLevelType w:val="hybridMultilevel"/>
    <w:tmpl w:val="2340C8EA"/>
    <w:lvl w:ilvl="0" w:tplc="F962B22E">
      <w:numFmt w:val="bullet"/>
      <w:lvlText w:val="-"/>
      <w:lvlJc w:val="left"/>
      <w:pPr>
        <w:ind w:left="1440" w:hanging="360"/>
      </w:pPr>
      <w:rPr>
        <w:rFonts w:ascii="Cambria" w:eastAsiaTheme="minorEastAsia" w:hAnsi="Cambria" w:cstheme="minorBidi"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a Bodil Hald">
    <w15:presenceInfo w15:providerId="Windows Live" w15:userId="34d12c2d892b3a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504"/>
    <w:rsid w:val="00001393"/>
    <w:rsid w:val="00027261"/>
    <w:rsid w:val="00035EF8"/>
    <w:rsid w:val="000430A3"/>
    <w:rsid w:val="0009492B"/>
    <w:rsid w:val="000A2504"/>
    <w:rsid w:val="000A6204"/>
    <w:rsid w:val="000B2B7F"/>
    <w:rsid w:val="000B738D"/>
    <w:rsid w:val="000D5A5F"/>
    <w:rsid w:val="0010584D"/>
    <w:rsid w:val="0011452A"/>
    <w:rsid w:val="0011775C"/>
    <w:rsid w:val="00131305"/>
    <w:rsid w:val="001654FC"/>
    <w:rsid w:val="00175522"/>
    <w:rsid w:val="0018694B"/>
    <w:rsid w:val="001F51F3"/>
    <w:rsid w:val="00341BC5"/>
    <w:rsid w:val="00347D57"/>
    <w:rsid w:val="00385320"/>
    <w:rsid w:val="003B641C"/>
    <w:rsid w:val="003D2F6A"/>
    <w:rsid w:val="004512ED"/>
    <w:rsid w:val="00456E30"/>
    <w:rsid w:val="00491849"/>
    <w:rsid w:val="004B5963"/>
    <w:rsid w:val="004D602A"/>
    <w:rsid w:val="00511E75"/>
    <w:rsid w:val="00514CC9"/>
    <w:rsid w:val="0053795B"/>
    <w:rsid w:val="00545E76"/>
    <w:rsid w:val="005653D4"/>
    <w:rsid w:val="005E6817"/>
    <w:rsid w:val="00665B92"/>
    <w:rsid w:val="006779F5"/>
    <w:rsid w:val="0069176B"/>
    <w:rsid w:val="006950C9"/>
    <w:rsid w:val="006A38D7"/>
    <w:rsid w:val="006C4118"/>
    <w:rsid w:val="006E770A"/>
    <w:rsid w:val="00706E8C"/>
    <w:rsid w:val="0072127E"/>
    <w:rsid w:val="00735320"/>
    <w:rsid w:val="007F24F2"/>
    <w:rsid w:val="007F5467"/>
    <w:rsid w:val="008432BD"/>
    <w:rsid w:val="00854E65"/>
    <w:rsid w:val="008770DF"/>
    <w:rsid w:val="008B25A3"/>
    <w:rsid w:val="008D1439"/>
    <w:rsid w:val="008E7910"/>
    <w:rsid w:val="00913AC5"/>
    <w:rsid w:val="00937C79"/>
    <w:rsid w:val="00961321"/>
    <w:rsid w:val="00967B84"/>
    <w:rsid w:val="0097271A"/>
    <w:rsid w:val="00997830"/>
    <w:rsid w:val="009A15DB"/>
    <w:rsid w:val="009B787D"/>
    <w:rsid w:val="00A10A42"/>
    <w:rsid w:val="00A10B9F"/>
    <w:rsid w:val="00A77F29"/>
    <w:rsid w:val="00AC1C75"/>
    <w:rsid w:val="00AC46F9"/>
    <w:rsid w:val="00AC580A"/>
    <w:rsid w:val="00AF3002"/>
    <w:rsid w:val="00B01462"/>
    <w:rsid w:val="00B42F6A"/>
    <w:rsid w:val="00B67A20"/>
    <w:rsid w:val="00B75396"/>
    <w:rsid w:val="00B94B7D"/>
    <w:rsid w:val="00BD3F82"/>
    <w:rsid w:val="00BD5DB8"/>
    <w:rsid w:val="00BE284B"/>
    <w:rsid w:val="00C135AE"/>
    <w:rsid w:val="00C63C92"/>
    <w:rsid w:val="00C75FFD"/>
    <w:rsid w:val="00C9377A"/>
    <w:rsid w:val="00CD14DD"/>
    <w:rsid w:val="00CD4A8A"/>
    <w:rsid w:val="00D03475"/>
    <w:rsid w:val="00D431C5"/>
    <w:rsid w:val="00D773F2"/>
    <w:rsid w:val="00D864EE"/>
    <w:rsid w:val="00D93D3E"/>
    <w:rsid w:val="00DA2A3E"/>
    <w:rsid w:val="00DD72F0"/>
    <w:rsid w:val="00DE2686"/>
    <w:rsid w:val="00DF7F45"/>
    <w:rsid w:val="00E059E1"/>
    <w:rsid w:val="00E251E3"/>
    <w:rsid w:val="00E30BAF"/>
    <w:rsid w:val="00E31F4F"/>
    <w:rsid w:val="00E32630"/>
    <w:rsid w:val="00EB246A"/>
    <w:rsid w:val="00EC1481"/>
    <w:rsid w:val="00F07BB9"/>
    <w:rsid w:val="00F243D9"/>
    <w:rsid w:val="00F609E0"/>
    <w:rsid w:val="00FA707E"/>
    <w:rsid w:val="00FC7DFC"/>
    <w:rsid w:val="00FD3009"/>
    <w:rsid w:val="00FE256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D260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F24F2"/>
    <w:pPr>
      <w:ind w:left="720"/>
      <w:contextualSpacing/>
    </w:pPr>
  </w:style>
  <w:style w:type="paragraph" w:styleId="Markeringsbobletekst">
    <w:name w:val="Balloon Text"/>
    <w:basedOn w:val="Normal"/>
    <w:link w:val="MarkeringsbobletekstTegn"/>
    <w:uiPriority w:val="99"/>
    <w:semiHidden/>
    <w:unhideWhenUsed/>
    <w:rsid w:val="007F24F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F24F2"/>
    <w:rPr>
      <w:rFonts w:ascii="Lucida Grande" w:hAnsi="Lucida Grande" w:cs="Lucida Grande"/>
      <w:sz w:val="18"/>
      <w:szCs w:val="18"/>
    </w:rPr>
  </w:style>
  <w:style w:type="character" w:customStyle="1" w:styleId="SidefodTegn">
    <w:name w:val="Sidefod Tegn"/>
    <w:link w:val="Sidefod"/>
    <w:uiPriority w:val="99"/>
    <w:rsid w:val="000B2B7F"/>
  </w:style>
  <w:style w:type="paragraph" w:styleId="Sidefod">
    <w:name w:val="footer"/>
    <w:basedOn w:val="Normal"/>
    <w:link w:val="SidefodTegn"/>
    <w:uiPriority w:val="99"/>
    <w:rsid w:val="000B2B7F"/>
    <w:pPr>
      <w:tabs>
        <w:tab w:val="center" w:pos="4819"/>
        <w:tab w:val="right" w:pos="9638"/>
      </w:tabs>
    </w:pPr>
  </w:style>
  <w:style w:type="character" w:customStyle="1" w:styleId="SidefodTegn1">
    <w:name w:val="Sidefod Tegn1"/>
    <w:basedOn w:val="Standardskrifttypeiafsnit"/>
    <w:uiPriority w:val="99"/>
    <w:semiHidden/>
    <w:rsid w:val="000B2B7F"/>
  </w:style>
  <w:style w:type="paragraph" w:customStyle="1" w:styleId="paragrafgruppeoverskrift">
    <w:name w:val="paragrafgruppeoverskrift"/>
    <w:basedOn w:val="Normal"/>
    <w:rsid w:val="005E6817"/>
    <w:pPr>
      <w:spacing w:before="100" w:beforeAutospacing="1" w:after="100" w:afterAutospacing="1"/>
    </w:pPr>
    <w:rPr>
      <w:rFonts w:ascii="Times" w:hAnsi="Times"/>
      <w:sz w:val="20"/>
      <w:szCs w:val="20"/>
    </w:rPr>
  </w:style>
  <w:style w:type="paragraph" w:customStyle="1" w:styleId="paragraf">
    <w:name w:val="paragraf"/>
    <w:basedOn w:val="Normal"/>
    <w:rsid w:val="005E6817"/>
    <w:pPr>
      <w:spacing w:before="100" w:beforeAutospacing="1" w:after="100" w:afterAutospacing="1"/>
    </w:pPr>
    <w:rPr>
      <w:rFonts w:ascii="Times" w:hAnsi="Times"/>
      <w:sz w:val="20"/>
      <w:szCs w:val="20"/>
    </w:rPr>
  </w:style>
  <w:style w:type="character" w:customStyle="1" w:styleId="paragrafnr">
    <w:name w:val="paragrafnr"/>
    <w:basedOn w:val="Standardskrifttypeiafsnit"/>
    <w:rsid w:val="005E6817"/>
  </w:style>
  <w:style w:type="character" w:customStyle="1" w:styleId="italic">
    <w:name w:val="italic"/>
    <w:basedOn w:val="Standardskrifttypeiafsnit"/>
    <w:rsid w:val="005E6817"/>
  </w:style>
  <w:style w:type="paragraph" w:customStyle="1" w:styleId="liste1">
    <w:name w:val="liste1"/>
    <w:basedOn w:val="Normal"/>
    <w:rsid w:val="005E6817"/>
    <w:pPr>
      <w:spacing w:before="100" w:beforeAutospacing="1" w:after="100" w:afterAutospacing="1"/>
    </w:pPr>
    <w:rPr>
      <w:rFonts w:ascii="Times" w:hAnsi="Times"/>
      <w:sz w:val="20"/>
      <w:szCs w:val="20"/>
    </w:rPr>
  </w:style>
  <w:style w:type="character" w:customStyle="1" w:styleId="liste1nr">
    <w:name w:val="liste1nr"/>
    <w:basedOn w:val="Standardskrifttypeiafsnit"/>
    <w:rsid w:val="005E6817"/>
  </w:style>
  <w:style w:type="paragraph" w:customStyle="1" w:styleId="liste2">
    <w:name w:val="liste2"/>
    <w:basedOn w:val="Normal"/>
    <w:rsid w:val="005E6817"/>
    <w:pPr>
      <w:spacing w:before="100" w:beforeAutospacing="1" w:after="100" w:afterAutospacing="1"/>
    </w:pPr>
    <w:rPr>
      <w:rFonts w:ascii="Times" w:hAnsi="Times"/>
      <w:sz w:val="20"/>
      <w:szCs w:val="20"/>
    </w:rPr>
  </w:style>
  <w:style w:type="character" w:customStyle="1" w:styleId="liste2nr">
    <w:name w:val="liste2nr"/>
    <w:basedOn w:val="Standardskrifttypeiafsnit"/>
    <w:rsid w:val="005E6817"/>
  </w:style>
  <w:style w:type="paragraph" w:customStyle="1" w:styleId="stk2">
    <w:name w:val="stk2"/>
    <w:basedOn w:val="Normal"/>
    <w:rsid w:val="00CD14DD"/>
    <w:pPr>
      <w:spacing w:before="100" w:beforeAutospacing="1" w:after="100" w:afterAutospacing="1"/>
    </w:pPr>
    <w:rPr>
      <w:rFonts w:ascii="Times" w:hAnsi="Times"/>
      <w:sz w:val="20"/>
      <w:szCs w:val="20"/>
    </w:rPr>
  </w:style>
  <w:style w:type="character" w:customStyle="1" w:styleId="stknr">
    <w:name w:val="stknr"/>
    <w:basedOn w:val="Standardskrifttypeiafsnit"/>
    <w:rsid w:val="00CD14DD"/>
  </w:style>
  <w:style w:type="character" w:customStyle="1" w:styleId="xbe">
    <w:name w:val="_xbe"/>
    <w:basedOn w:val="Standardskrifttypeiafsnit"/>
    <w:rsid w:val="00456E30"/>
  </w:style>
  <w:style w:type="character" w:styleId="Sidetal">
    <w:name w:val="page number"/>
    <w:basedOn w:val="Standardskrifttypeiafsnit"/>
    <w:uiPriority w:val="99"/>
    <w:semiHidden/>
    <w:unhideWhenUsed/>
    <w:rsid w:val="0011452A"/>
  </w:style>
  <w:style w:type="character" w:styleId="Kommentarhenvisning">
    <w:name w:val="annotation reference"/>
    <w:basedOn w:val="Standardskrifttypeiafsnit"/>
    <w:uiPriority w:val="99"/>
    <w:semiHidden/>
    <w:unhideWhenUsed/>
    <w:rsid w:val="00E30BAF"/>
    <w:rPr>
      <w:sz w:val="16"/>
      <w:szCs w:val="16"/>
    </w:rPr>
  </w:style>
  <w:style w:type="paragraph" w:styleId="Kommentartekst">
    <w:name w:val="annotation text"/>
    <w:basedOn w:val="Normal"/>
    <w:link w:val="KommentartekstTegn"/>
    <w:uiPriority w:val="99"/>
    <w:semiHidden/>
    <w:unhideWhenUsed/>
    <w:rsid w:val="00E30BAF"/>
    <w:rPr>
      <w:sz w:val="20"/>
      <w:szCs w:val="20"/>
    </w:rPr>
  </w:style>
  <w:style w:type="character" w:customStyle="1" w:styleId="KommentartekstTegn">
    <w:name w:val="Kommentartekst Tegn"/>
    <w:basedOn w:val="Standardskrifttypeiafsnit"/>
    <w:link w:val="Kommentartekst"/>
    <w:uiPriority w:val="99"/>
    <w:semiHidden/>
    <w:rsid w:val="00E30BAF"/>
    <w:rPr>
      <w:sz w:val="20"/>
      <w:szCs w:val="20"/>
    </w:rPr>
  </w:style>
  <w:style w:type="paragraph" w:styleId="Kommentaremne">
    <w:name w:val="annotation subject"/>
    <w:basedOn w:val="Kommentartekst"/>
    <w:next w:val="Kommentartekst"/>
    <w:link w:val="KommentaremneTegn"/>
    <w:uiPriority w:val="99"/>
    <w:semiHidden/>
    <w:unhideWhenUsed/>
    <w:rsid w:val="00E30BAF"/>
    <w:rPr>
      <w:b/>
      <w:bCs/>
    </w:rPr>
  </w:style>
  <w:style w:type="character" w:customStyle="1" w:styleId="KommentaremneTegn">
    <w:name w:val="Kommentaremne Tegn"/>
    <w:basedOn w:val="KommentartekstTegn"/>
    <w:link w:val="Kommentaremne"/>
    <w:uiPriority w:val="99"/>
    <w:semiHidden/>
    <w:rsid w:val="00E30BA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F24F2"/>
    <w:pPr>
      <w:ind w:left="720"/>
      <w:contextualSpacing/>
    </w:pPr>
  </w:style>
  <w:style w:type="paragraph" w:styleId="Markeringsbobletekst">
    <w:name w:val="Balloon Text"/>
    <w:basedOn w:val="Normal"/>
    <w:link w:val="MarkeringsbobletekstTegn"/>
    <w:uiPriority w:val="99"/>
    <w:semiHidden/>
    <w:unhideWhenUsed/>
    <w:rsid w:val="007F24F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F24F2"/>
    <w:rPr>
      <w:rFonts w:ascii="Lucida Grande" w:hAnsi="Lucida Grande" w:cs="Lucida Grande"/>
      <w:sz w:val="18"/>
      <w:szCs w:val="18"/>
    </w:rPr>
  </w:style>
  <w:style w:type="character" w:customStyle="1" w:styleId="SidefodTegn">
    <w:name w:val="Sidefod Tegn"/>
    <w:link w:val="Sidefod"/>
    <w:uiPriority w:val="99"/>
    <w:rsid w:val="000B2B7F"/>
  </w:style>
  <w:style w:type="paragraph" w:styleId="Sidefod">
    <w:name w:val="footer"/>
    <w:basedOn w:val="Normal"/>
    <w:link w:val="SidefodTegn"/>
    <w:uiPriority w:val="99"/>
    <w:rsid w:val="000B2B7F"/>
    <w:pPr>
      <w:tabs>
        <w:tab w:val="center" w:pos="4819"/>
        <w:tab w:val="right" w:pos="9638"/>
      </w:tabs>
    </w:pPr>
  </w:style>
  <w:style w:type="character" w:customStyle="1" w:styleId="SidefodTegn1">
    <w:name w:val="Sidefod Tegn1"/>
    <w:basedOn w:val="Standardskrifttypeiafsnit"/>
    <w:uiPriority w:val="99"/>
    <w:semiHidden/>
    <w:rsid w:val="000B2B7F"/>
  </w:style>
  <w:style w:type="paragraph" w:customStyle="1" w:styleId="paragrafgruppeoverskrift">
    <w:name w:val="paragrafgruppeoverskrift"/>
    <w:basedOn w:val="Normal"/>
    <w:rsid w:val="005E6817"/>
    <w:pPr>
      <w:spacing w:before="100" w:beforeAutospacing="1" w:after="100" w:afterAutospacing="1"/>
    </w:pPr>
    <w:rPr>
      <w:rFonts w:ascii="Times" w:hAnsi="Times"/>
      <w:sz w:val="20"/>
      <w:szCs w:val="20"/>
    </w:rPr>
  </w:style>
  <w:style w:type="paragraph" w:customStyle="1" w:styleId="paragraf">
    <w:name w:val="paragraf"/>
    <w:basedOn w:val="Normal"/>
    <w:rsid w:val="005E6817"/>
    <w:pPr>
      <w:spacing w:before="100" w:beforeAutospacing="1" w:after="100" w:afterAutospacing="1"/>
    </w:pPr>
    <w:rPr>
      <w:rFonts w:ascii="Times" w:hAnsi="Times"/>
      <w:sz w:val="20"/>
      <w:szCs w:val="20"/>
    </w:rPr>
  </w:style>
  <w:style w:type="character" w:customStyle="1" w:styleId="paragrafnr">
    <w:name w:val="paragrafnr"/>
    <w:basedOn w:val="Standardskrifttypeiafsnit"/>
    <w:rsid w:val="005E6817"/>
  </w:style>
  <w:style w:type="character" w:customStyle="1" w:styleId="italic">
    <w:name w:val="italic"/>
    <w:basedOn w:val="Standardskrifttypeiafsnit"/>
    <w:rsid w:val="005E6817"/>
  </w:style>
  <w:style w:type="paragraph" w:customStyle="1" w:styleId="liste1">
    <w:name w:val="liste1"/>
    <w:basedOn w:val="Normal"/>
    <w:rsid w:val="005E6817"/>
    <w:pPr>
      <w:spacing w:before="100" w:beforeAutospacing="1" w:after="100" w:afterAutospacing="1"/>
    </w:pPr>
    <w:rPr>
      <w:rFonts w:ascii="Times" w:hAnsi="Times"/>
      <w:sz w:val="20"/>
      <w:szCs w:val="20"/>
    </w:rPr>
  </w:style>
  <w:style w:type="character" w:customStyle="1" w:styleId="liste1nr">
    <w:name w:val="liste1nr"/>
    <w:basedOn w:val="Standardskrifttypeiafsnit"/>
    <w:rsid w:val="005E6817"/>
  </w:style>
  <w:style w:type="paragraph" w:customStyle="1" w:styleId="liste2">
    <w:name w:val="liste2"/>
    <w:basedOn w:val="Normal"/>
    <w:rsid w:val="005E6817"/>
    <w:pPr>
      <w:spacing w:before="100" w:beforeAutospacing="1" w:after="100" w:afterAutospacing="1"/>
    </w:pPr>
    <w:rPr>
      <w:rFonts w:ascii="Times" w:hAnsi="Times"/>
      <w:sz w:val="20"/>
      <w:szCs w:val="20"/>
    </w:rPr>
  </w:style>
  <w:style w:type="character" w:customStyle="1" w:styleId="liste2nr">
    <w:name w:val="liste2nr"/>
    <w:basedOn w:val="Standardskrifttypeiafsnit"/>
    <w:rsid w:val="005E6817"/>
  </w:style>
  <w:style w:type="paragraph" w:customStyle="1" w:styleId="stk2">
    <w:name w:val="stk2"/>
    <w:basedOn w:val="Normal"/>
    <w:rsid w:val="00CD14DD"/>
    <w:pPr>
      <w:spacing w:before="100" w:beforeAutospacing="1" w:after="100" w:afterAutospacing="1"/>
    </w:pPr>
    <w:rPr>
      <w:rFonts w:ascii="Times" w:hAnsi="Times"/>
      <w:sz w:val="20"/>
      <w:szCs w:val="20"/>
    </w:rPr>
  </w:style>
  <w:style w:type="character" w:customStyle="1" w:styleId="stknr">
    <w:name w:val="stknr"/>
    <w:basedOn w:val="Standardskrifttypeiafsnit"/>
    <w:rsid w:val="00CD14DD"/>
  </w:style>
  <w:style w:type="character" w:customStyle="1" w:styleId="xbe">
    <w:name w:val="_xbe"/>
    <w:basedOn w:val="Standardskrifttypeiafsnit"/>
    <w:rsid w:val="00456E30"/>
  </w:style>
  <w:style w:type="character" w:styleId="Sidetal">
    <w:name w:val="page number"/>
    <w:basedOn w:val="Standardskrifttypeiafsnit"/>
    <w:uiPriority w:val="99"/>
    <w:semiHidden/>
    <w:unhideWhenUsed/>
    <w:rsid w:val="0011452A"/>
  </w:style>
  <w:style w:type="character" w:styleId="Kommentarhenvisning">
    <w:name w:val="annotation reference"/>
    <w:basedOn w:val="Standardskrifttypeiafsnit"/>
    <w:uiPriority w:val="99"/>
    <w:semiHidden/>
    <w:unhideWhenUsed/>
    <w:rsid w:val="00E30BAF"/>
    <w:rPr>
      <w:sz w:val="16"/>
      <w:szCs w:val="16"/>
    </w:rPr>
  </w:style>
  <w:style w:type="paragraph" w:styleId="Kommentartekst">
    <w:name w:val="annotation text"/>
    <w:basedOn w:val="Normal"/>
    <w:link w:val="KommentartekstTegn"/>
    <w:uiPriority w:val="99"/>
    <w:semiHidden/>
    <w:unhideWhenUsed/>
    <w:rsid w:val="00E30BAF"/>
    <w:rPr>
      <w:sz w:val="20"/>
      <w:szCs w:val="20"/>
    </w:rPr>
  </w:style>
  <w:style w:type="character" w:customStyle="1" w:styleId="KommentartekstTegn">
    <w:name w:val="Kommentartekst Tegn"/>
    <w:basedOn w:val="Standardskrifttypeiafsnit"/>
    <w:link w:val="Kommentartekst"/>
    <w:uiPriority w:val="99"/>
    <w:semiHidden/>
    <w:rsid w:val="00E30BAF"/>
    <w:rPr>
      <w:sz w:val="20"/>
      <w:szCs w:val="20"/>
    </w:rPr>
  </w:style>
  <w:style w:type="paragraph" w:styleId="Kommentaremne">
    <w:name w:val="annotation subject"/>
    <w:basedOn w:val="Kommentartekst"/>
    <w:next w:val="Kommentartekst"/>
    <w:link w:val="KommentaremneTegn"/>
    <w:uiPriority w:val="99"/>
    <w:semiHidden/>
    <w:unhideWhenUsed/>
    <w:rsid w:val="00E30BAF"/>
    <w:rPr>
      <w:b/>
      <w:bCs/>
    </w:rPr>
  </w:style>
  <w:style w:type="character" w:customStyle="1" w:styleId="KommentaremneTegn">
    <w:name w:val="Kommentaremne Tegn"/>
    <w:basedOn w:val="KommentartekstTegn"/>
    <w:link w:val="Kommentaremne"/>
    <w:uiPriority w:val="99"/>
    <w:semiHidden/>
    <w:rsid w:val="00E30B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770038">
      <w:bodyDiv w:val="1"/>
      <w:marLeft w:val="0"/>
      <w:marRight w:val="0"/>
      <w:marTop w:val="0"/>
      <w:marBottom w:val="0"/>
      <w:divBdr>
        <w:top w:val="none" w:sz="0" w:space="0" w:color="auto"/>
        <w:left w:val="none" w:sz="0" w:space="0" w:color="auto"/>
        <w:bottom w:val="none" w:sz="0" w:space="0" w:color="auto"/>
        <w:right w:val="none" w:sz="0" w:space="0" w:color="auto"/>
      </w:divBdr>
    </w:div>
    <w:div w:id="1108351485">
      <w:bodyDiv w:val="1"/>
      <w:marLeft w:val="0"/>
      <w:marRight w:val="0"/>
      <w:marTop w:val="0"/>
      <w:marBottom w:val="0"/>
      <w:divBdr>
        <w:top w:val="none" w:sz="0" w:space="0" w:color="auto"/>
        <w:left w:val="none" w:sz="0" w:space="0" w:color="auto"/>
        <w:bottom w:val="none" w:sz="0" w:space="0" w:color="auto"/>
        <w:right w:val="none" w:sz="0" w:space="0" w:color="auto"/>
      </w:divBdr>
    </w:div>
    <w:div w:id="1220509113">
      <w:bodyDiv w:val="1"/>
      <w:marLeft w:val="0"/>
      <w:marRight w:val="0"/>
      <w:marTop w:val="0"/>
      <w:marBottom w:val="0"/>
      <w:divBdr>
        <w:top w:val="none" w:sz="0" w:space="0" w:color="auto"/>
        <w:left w:val="none" w:sz="0" w:space="0" w:color="auto"/>
        <w:bottom w:val="none" w:sz="0" w:space="0" w:color="auto"/>
        <w:right w:val="none" w:sz="0" w:space="0" w:color="auto"/>
      </w:divBdr>
    </w:div>
    <w:div w:id="1551184737">
      <w:bodyDiv w:val="1"/>
      <w:marLeft w:val="0"/>
      <w:marRight w:val="0"/>
      <w:marTop w:val="0"/>
      <w:marBottom w:val="0"/>
      <w:divBdr>
        <w:top w:val="none" w:sz="0" w:space="0" w:color="auto"/>
        <w:left w:val="none" w:sz="0" w:space="0" w:color="auto"/>
        <w:bottom w:val="none" w:sz="0" w:space="0" w:color="auto"/>
        <w:right w:val="none" w:sz="0" w:space="0" w:color="auto"/>
      </w:divBdr>
    </w:div>
    <w:div w:id="2071462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3670</Words>
  <Characters>22394</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Unikon</Company>
  <LinksUpToDate>false</LinksUpToDate>
  <CharactersWithSpaces>26012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 K. Larsen</dc:creator>
  <cp:lastModifiedBy>Blom</cp:lastModifiedBy>
  <cp:revision>2</cp:revision>
  <cp:lastPrinted>2016-08-18T12:14:00Z</cp:lastPrinted>
  <dcterms:created xsi:type="dcterms:W3CDTF">2016-08-22T17:33:00Z</dcterms:created>
  <dcterms:modified xsi:type="dcterms:W3CDTF">2016-08-22T17:33:00Z</dcterms:modified>
</cp:coreProperties>
</file>